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F2" w:rsidRPr="00996CF3" w:rsidRDefault="003926F2"/>
    <w:p w:rsidR="003926F2" w:rsidRPr="00996CF3" w:rsidRDefault="00BD3E06">
      <w:r w:rsidRPr="00996CF3">
        <w:rPr>
          <w:noProof/>
        </w:rPr>
        <w:drawing>
          <wp:inline distT="0" distB="0" distL="0" distR="0">
            <wp:extent cx="838200" cy="838200"/>
            <wp:effectExtent l="19050" t="0" r="0" b="0"/>
            <wp:docPr id="1" name="图片 0" descr="32252317987278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2523179872781113.jpg"/>
                    <pic:cNvPicPr/>
                  </pic:nvPicPr>
                  <pic:blipFill>
                    <a:blip r:embed="rId8"/>
                    <a:stretch>
                      <a:fillRect/>
                    </a:stretch>
                  </pic:blipFill>
                  <pic:spPr>
                    <a:xfrm>
                      <a:off x="0" y="0"/>
                      <a:ext cx="838103" cy="838103"/>
                    </a:xfrm>
                    <a:prstGeom prst="rect">
                      <a:avLst/>
                    </a:prstGeom>
                  </pic:spPr>
                </pic:pic>
              </a:graphicData>
            </a:graphic>
          </wp:inline>
        </w:drawing>
      </w:r>
    </w:p>
    <w:p w:rsidR="003926F2" w:rsidRPr="00996CF3" w:rsidRDefault="003926F2"/>
    <w:p w:rsidR="003926F2" w:rsidRPr="00996CF3" w:rsidRDefault="003926F2"/>
    <w:p w:rsidR="003926F2" w:rsidRPr="00996CF3" w:rsidRDefault="003926F2"/>
    <w:p w:rsidR="003926F2" w:rsidRPr="00996CF3" w:rsidRDefault="003926F2"/>
    <w:p w:rsidR="003926F2" w:rsidRPr="00996CF3" w:rsidRDefault="008A28D4" w:rsidP="00A32CD5">
      <w:pPr>
        <w:spacing w:beforeLines="100" w:afterLines="100" w:line="480" w:lineRule="auto"/>
        <w:jc w:val="center"/>
        <w:rPr>
          <w:rFonts w:eastAsia="黑体"/>
          <w:sz w:val="48"/>
          <w:szCs w:val="48"/>
        </w:rPr>
      </w:pPr>
      <w:r w:rsidRPr="00996CF3">
        <w:rPr>
          <w:rFonts w:eastAsia="黑体"/>
          <w:sz w:val="48"/>
          <w:szCs w:val="48"/>
        </w:rPr>
        <w:t>国家自然科学基金重大研究计划</w:t>
      </w:r>
    </w:p>
    <w:p w:rsidR="003926F2" w:rsidRPr="00996CF3" w:rsidRDefault="008A28D4" w:rsidP="00367E9F">
      <w:pPr>
        <w:jc w:val="center"/>
        <w:rPr>
          <w:rFonts w:eastAsia="楷体"/>
          <w:b/>
          <w:sz w:val="36"/>
          <w:szCs w:val="36"/>
        </w:rPr>
      </w:pPr>
      <w:r w:rsidRPr="00996CF3">
        <w:rPr>
          <w:rFonts w:eastAsia="楷体"/>
          <w:b/>
          <w:sz w:val="36"/>
          <w:szCs w:val="36"/>
        </w:rPr>
        <w:t>“</w:t>
      </w:r>
      <w:r w:rsidRPr="00996CF3">
        <w:rPr>
          <w:rFonts w:eastAsia="楷体" w:hAnsi="楷体"/>
          <w:b/>
          <w:sz w:val="36"/>
          <w:szCs w:val="36"/>
        </w:rPr>
        <w:t>功能导向晶态材料的结构设计和可控制备</w:t>
      </w:r>
      <w:r w:rsidRPr="00996CF3">
        <w:rPr>
          <w:rFonts w:eastAsia="楷体"/>
          <w:b/>
          <w:sz w:val="36"/>
          <w:szCs w:val="36"/>
        </w:rPr>
        <w:t>”</w:t>
      </w:r>
    </w:p>
    <w:p w:rsidR="003926F2" w:rsidRPr="00996CF3" w:rsidRDefault="008A28D4" w:rsidP="00A32CD5">
      <w:pPr>
        <w:spacing w:beforeLines="100" w:afterLines="100" w:line="480" w:lineRule="auto"/>
        <w:jc w:val="center"/>
        <w:rPr>
          <w:rFonts w:eastAsia="黑体"/>
          <w:sz w:val="28"/>
          <w:szCs w:val="28"/>
        </w:rPr>
      </w:pPr>
      <w:r w:rsidRPr="00996CF3">
        <w:rPr>
          <w:rFonts w:eastAsia="黑体"/>
          <w:sz w:val="36"/>
          <w:szCs w:val="36"/>
        </w:rPr>
        <w:t>201</w:t>
      </w:r>
      <w:r w:rsidR="00D9322E" w:rsidRPr="00996CF3">
        <w:rPr>
          <w:rFonts w:eastAsia="黑体"/>
          <w:sz w:val="36"/>
          <w:szCs w:val="36"/>
        </w:rPr>
        <w:t>6</w:t>
      </w:r>
      <w:r w:rsidR="001E7092" w:rsidRPr="00996CF3">
        <w:rPr>
          <w:rFonts w:eastAsia="黑体"/>
          <w:sz w:val="36"/>
          <w:szCs w:val="36"/>
        </w:rPr>
        <w:t>年度</w:t>
      </w:r>
      <w:r w:rsidRPr="00996CF3">
        <w:rPr>
          <w:rFonts w:eastAsia="黑体"/>
          <w:sz w:val="36"/>
          <w:szCs w:val="36"/>
        </w:rPr>
        <w:t>交流会</w:t>
      </w:r>
    </w:p>
    <w:p w:rsidR="003926F2" w:rsidRPr="00996CF3" w:rsidRDefault="003926F2" w:rsidP="00A32CD5">
      <w:pPr>
        <w:spacing w:beforeLines="50" w:afterLines="50" w:line="480" w:lineRule="auto"/>
        <w:jc w:val="center"/>
        <w:rPr>
          <w:rFonts w:eastAsia="黑体"/>
          <w:sz w:val="28"/>
          <w:szCs w:val="28"/>
        </w:rPr>
      </w:pPr>
    </w:p>
    <w:p w:rsidR="003926F2" w:rsidRPr="00996CF3" w:rsidRDefault="003926F2">
      <w:pPr>
        <w:jc w:val="center"/>
        <w:rPr>
          <w:rFonts w:eastAsia="黑体"/>
          <w:sz w:val="28"/>
          <w:szCs w:val="28"/>
        </w:rPr>
      </w:pPr>
    </w:p>
    <w:p w:rsidR="003926F2" w:rsidRPr="00996CF3" w:rsidRDefault="003926F2">
      <w:pPr>
        <w:jc w:val="center"/>
        <w:rPr>
          <w:rFonts w:eastAsia="黑体"/>
          <w:sz w:val="28"/>
          <w:szCs w:val="28"/>
        </w:rPr>
      </w:pPr>
    </w:p>
    <w:p w:rsidR="003926F2" w:rsidRPr="00996CF3" w:rsidRDefault="008A28D4">
      <w:pPr>
        <w:jc w:val="center"/>
        <w:rPr>
          <w:rFonts w:eastAsia="黑体"/>
          <w:sz w:val="28"/>
          <w:szCs w:val="28"/>
        </w:rPr>
      </w:pPr>
      <w:r w:rsidRPr="00996CF3">
        <w:rPr>
          <w:rFonts w:eastAsia="黑体"/>
          <w:sz w:val="36"/>
          <w:szCs w:val="36"/>
        </w:rPr>
        <w:t>会议</w:t>
      </w:r>
      <w:r w:rsidR="00F13616" w:rsidRPr="00996CF3">
        <w:rPr>
          <w:rFonts w:eastAsia="黑体"/>
          <w:sz w:val="36"/>
          <w:szCs w:val="36"/>
        </w:rPr>
        <w:t>手册</w:t>
      </w:r>
    </w:p>
    <w:p w:rsidR="003926F2" w:rsidRPr="00996CF3" w:rsidRDefault="003926F2">
      <w:pPr>
        <w:jc w:val="center"/>
        <w:rPr>
          <w:rFonts w:eastAsia="黑体"/>
          <w:sz w:val="28"/>
          <w:szCs w:val="28"/>
        </w:rPr>
      </w:pPr>
    </w:p>
    <w:p w:rsidR="003926F2" w:rsidRPr="00996CF3" w:rsidRDefault="003926F2">
      <w:pPr>
        <w:jc w:val="center"/>
        <w:rPr>
          <w:rFonts w:eastAsia="黑体"/>
          <w:sz w:val="28"/>
          <w:szCs w:val="28"/>
        </w:rPr>
      </w:pPr>
    </w:p>
    <w:p w:rsidR="003926F2" w:rsidRPr="00996CF3" w:rsidRDefault="003926F2">
      <w:pPr>
        <w:jc w:val="center"/>
        <w:rPr>
          <w:rFonts w:eastAsia="黑体"/>
          <w:sz w:val="28"/>
          <w:szCs w:val="28"/>
        </w:rPr>
      </w:pPr>
    </w:p>
    <w:p w:rsidR="003926F2" w:rsidRPr="00996CF3" w:rsidRDefault="003926F2">
      <w:pPr>
        <w:jc w:val="center"/>
        <w:rPr>
          <w:rFonts w:eastAsia="黑体"/>
          <w:sz w:val="28"/>
          <w:szCs w:val="28"/>
        </w:rPr>
      </w:pPr>
    </w:p>
    <w:p w:rsidR="003926F2" w:rsidRPr="00996CF3" w:rsidRDefault="003926F2">
      <w:pPr>
        <w:jc w:val="center"/>
        <w:rPr>
          <w:rFonts w:eastAsia="楷体"/>
          <w:b/>
          <w:sz w:val="28"/>
          <w:szCs w:val="28"/>
        </w:rPr>
      </w:pPr>
    </w:p>
    <w:p w:rsidR="003926F2" w:rsidRPr="00996CF3" w:rsidRDefault="008A28D4">
      <w:pPr>
        <w:jc w:val="center"/>
        <w:rPr>
          <w:rFonts w:eastAsia="楷体"/>
          <w:b/>
          <w:sz w:val="32"/>
          <w:szCs w:val="32"/>
        </w:rPr>
      </w:pPr>
      <w:r w:rsidRPr="00996CF3">
        <w:rPr>
          <w:rFonts w:eastAsia="楷体"/>
          <w:b/>
          <w:sz w:val="32"/>
          <w:szCs w:val="32"/>
        </w:rPr>
        <w:t>国家自然科学基金委员会</w:t>
      </w:r>
    </w:p>
    <w:p w:rsidR="003926F2" w:rsidRPr="00996CF3" w:rsidRDefault="001E7092">
      <w:pPr>
        <w:jc w:val="center"/>
        <w:rPr>
          <w:rFonts w:eastAsia="楷体"/>
          <w:b/>
        </w:rPr>
      </w:pPr>
      <w:r w:rsidRPr="00996CF3">
        <w:rPr>
          <w:rFonts w:eastAsia="楷体"/>
          <w:b/>
          <w:sz w:val="32"/>
          <w:szCs w:val="32"/>
        </w:rPr>
        <w:t>2017</w:t>
      </w:r>
      <w:r w:rsidR="008A28D4" w:rsidRPr="00996CF3">
        <w:rPr>
          <w:rFonts w:eastAsia="楷体"/>
          <w:b/>
          <w:sz w:val="32"/>
          <w:szCs w:val="32"/>
        </w:rPr>
        <w:t>年</w:t>
      </w:r>
      <w:r w:rsidRPr="00996CF3">
        <w:rPr>
          <w:rFonts w:eastAsia="楷体"/>
          <w:b/>
          <w:sz w:val="32"/>
          <w:szCs w:val="32"/>
        </w:rPr>
        <w:t>2</w:t>
      </w:r>
      <w:r w:rsidR="008A28D4" w:rsidRPr="00996CF3">
        <w:rPr>
          <w:rFonts w:eastAsia="楷体"/>
          <w:b/>
          <w:sz w:val="32"/>
          <w:szCs w:val="32"/>
        </w:rPr>
        <w:t>月</w:t>
      </w:r>
    </w:p>
    <w:p w:rsidR="00265D99" w:rsidRPr="00996CF3" w:rsidRDefault="00265D99">
      <w:pPr>
        <w:widowControl/>
        <w:jc w:val="left"/>
      </w:pPr>
      <w:r w:rsidRPr="00996CF3">
        <w:br w:type="page"/>
      </w:r>
    </w:p>
    <w:p w:rsidR="00F13616" w:rsidRPr="00996CF3" w:rsidRDefault="00F13616">
      <w:pPr>
        <w:widowControl/>
        <w:jc w:val="left"/>
        <w:rPr>
          <w:rFonts w:eastAsia="黑体"/>
          <w:b/>
          <w:sz w:val="36"/>
          <w:szCs w:val="30"/>
        </w:rPr>
        <w:sectPr w:rsidR="00F13616" w:rsidRPr="00996CF3" w:rsidSect="00F80D40">
          <w:headerReference w:type="default" r:id="rId9"/>
          <w:footerReference w:type="default" r:id="rId10"/>
          <w:pgSz w:w="11906" w:h="16838"/>
          <w:pgMar w:top="1440" w:right="1701" w:bottom="1440" w:left="1701" w:header="851" w:footer="992" w:gutter="0"/>
          <w:cols w:space="425"/>
          <w:docGrid w:type="lines" w:linePitch="312"/>
        </w:sectPr>
      </w:pPr>
    </w:p>
    <w:p w:rsidR="00367E9F" w:rsidRPr="00996CF3" w:rsidRDefault="00F13616" w:rsidP="00F13616">
      <w:pPr>
        <w:widowControl/>
        <w:jc w:val="center"/>
        <w:rPr>
          <w:rFonts w:eastAsia="黑体"/>
          <w:b/>
          <w:sz w:val="36"/>
          <w:szCs w:val="30"/>
        </w:rPr>
      </w:pPr>
      <w:r w:rsidRPr="00996CF3">
        <w:rPr>
          <w:rFonts w:eastAsia="黑体"/>
          <w:b/>
          <w:sz w:val="36"/>
          <w:szCs w:val="30"/>
        </w:rPr>
        <w:lastRenderedPageBreak/>
        <w:t>目</w:t>
      </w:r>
      <w:r w:rsidRPr="00996CF3">
        <w:rPr>
          <w:rFonts w:eastAsia="黑体"/>
          <w:b/>
          <w:sz w:val="36"/>
          <w:szCs w:val="30"/>
        </w:rPr>
        <w:t xml:space="preserve">   </w:t>
      </w:r>
      <w:r w:rsidRPr="00996CF3">
        <w:rPr>
          <w:rFonts w:eastAsia="黑体"/>
          <w:b/>
          <w:sz w:val="36"/>
          <w:szCs w:val="30"/>
        </w:rPr>
        <w:t>录</w:t>
      </w:r>
    </w:p>
    <w:sdt>
      <w:sdtPr>
        <w:rPr>
          <w:lang w:val="zh-CN"/>
        </w:rPr>
        <w:id w:val="81491538"/>
        <w:docPartObj>
          <w:docPartGallery w:val="Table of Contents"/>
          <w:docPartUnique/>
        </w:docPartObj>
      </w:sdtPr>
      <w:sdtEndPr>
        <w:rPr>
          <w:lang w:val="en-US"/>
        </w:rPr>
      </w:sdtEndPr>
      <w:sdtContent>
        <w:p w:rsidR="00367E9F" w:rsidRPr="00FE2638" w:rsidRDefault="00A535ED">
          <w:pPr>
            <w:pStyle w:val="10"/>
            <w:tabs>
              <w:tab w:val="right" w:leader="dot" w:pos="8494"/>
            </w:tabs>
            <w:rPr>
              <w:rFonts w:eastAsia="仿宋_GB2312"/>
              <w:b/>
              <w:noProof/>
              <w:sz w:val="28"/>
              <w:szCs w:val="28"/>
            </w:rPr>
          </w:pPr>
          <w:r w:rsidRPr="00996CF3">
            <w:rPr>
              <w:rFonts w:eastAsia="仿宋_GB2312"/>
              <w:sz w:val="28"/>
              <w:szCs w:val="28"/>
            </w:rPr>
            <w:fldChar w:fldCharType="begin"/>
          </w:r>
          <w:r w:rsidR="00367E9F" w:rsidRPr="00996CF3">
            <w:rPr>
              <w:rFonts w:eastAsia="仿宋_GB2312"/>
              <w:sz w:val="28"/>
              <w:szCs w:val="28"/>
            </w:rPr>
            <w:instrText xml:space="preserve"> TOC \o "1-3" \h \z \u </w:instrText>
          </w:r>
          <w:r w:rsidRPr="00996CF3">
            <w:rPr>
              <w:rFonts w:eastAsia="仿宋_GB2312"/>
              <w:sz w:val="28"/>
              <w:szCs w:val="28"/>
            </w:rPr>
            <w:fldChar w:fldCharType="separate"/>
          </w:r>
          <w:hyperlink w:anchor="_Toc475019611" w:history="1">
            <w:r w:rsidR="00367E9F" w:rsidRPr="00FE2638">
              <w:rPr>
                <w:rStyle w:val="a7"/>
                <w:rFonts w:eastAsia="仿宋_GB2312"/>
                <w:b/>
                <w:noProof/>
                <w:sz w:val="28"/>
                <w:szCs w:val="28"/>
              </w:rPr>
              <w:t>一、会议须知</w:t>
            </w:r>
            <w:r w:rsidR="00367E9F" w:rsidRPr="00FE2638">
              <w:rPr>
                <w:rFonts w:eastAsia="仿宋_GB2312"/>
                <w:b/>
                <w:noProof/>
                <w:webHidden/>
                <w:sz w:val="28"/>
                <w:szCs w:val="28"/>
              </w:rPr>
              <w:tab/>
            </w:r>
            <w:r w:rsidRPr="00FE2638">
              <w:rPr>
                <w:rFonts w:eastAsia="仿宋_GB2312"/>
                <w:b/>
                <w:noProof/>
                <w:webHidden/>
                <w:sz w:val="28"/>
                <w:szCs w:val="28"/>
              </w:rPr>
              <w:fldChar w:fldCharType="begin"/>
            </w:r>
            <w:r w:rsidR="00367E9F" w:rsidRPr="00FE2638">
              <w:rPr>
                <w:rFonts w:eastAsia="仿宋_GB2312"/>
                <w:b/>
                <w:noProof/>
                <w:webHidden/>
                <w:sz w:val="28"/>
                <w:szCs w:val="28"/>
              </w:rPr>
              <w:instrText xml:space="preserve"> PAGEREF _Toc475019611 \h </w:instrText>
            </w:r>
            <w:r w:rsidRPr="00FE2638">
              <w:rPr>
                <w:rFonts w:eastAsia="仿宋_GB2312"/>
                <w:b/>
                <w:noProof/>
                <w:webHidden/>
                <w:sz w:val="28"/>
                <w:szCs w:val="28"/>
              </w:rPr>
            </w:r>
            <w:r w:rsidRPr="00FE2638">
              <w:rPr>
                <w:rFonts w:eastAsia="仿宋_GB2312"/>
                <w:b/>
                <w:noProof/>
                <w:webHidden/>
                <w:sz w:val="28"/>
                <w:szCs w:val="28"/>
              </w:rPr>
              <w:fldChar w:fldCharType="separate"/>
            </w:r>
            <w:r w:rsidR="00367E9F" w:rsidRPr="00FE2638">
              <w:rPr>
                <w:rFonts w:eastAsia="仿宋_GB2312"/>
                <w:b/>
                <w:noProof/>
                <w:webHidden/>
                <w:sz w:val="28"/>
                <w:szCs w:val="28"/>
              </w:rPr>
              <w:t>1</w:t>
            </w:r>
            <w:r w:rsidRPr="00FE2638">
              <w:rPr>
                <w:rFonts w:eastAsia="仿宋_GB2312"/>
                <w:b/>
                <w:noProof/>
                <w:webHidden/>
                <w:sz w:val="28"/>
                <w:szCs w:val="28"/>
              </w:rPr>
              <w:fldChar w:fldCharType="end"/>
            </w:r>
          </w:hyperlink>
        </w:p>
        <w:p w:rsidR="00367E9F" w:rsidRPr="00FE2638" w:rsidRDefault="00A535ED">
          <w:pPr>
            <w:pStyle w:val="10"/>
            <w:tabs>
              <w:tab w:val="right" w:leader="dot" w:pos="8494"/>
            </w:tabs>
            <w:rPr>
              <w:rFonts w:eastAsia="仿宋_GB2312"/>
              <w:b/>
              <w:noProof/>
              <w:sz w:val="28"/>
              <w:szCs w:val="28"/>
            </w:rPr>
          </w:pPr>
          <w:hyperlink w:anchor="_Toc475019612" w:history="1">
            <w:r w:rsidR="00367E9F" w:rsidRPr="00FE2638">
              <w:rPr>
                <w:rStyle w:val="a7"/>
                <w:rFonts w:eastAsia="仿宋_GB2312"/>
                <w:b/>
                <w:noProof/>
                <w:sz w:val="28"/>
                <w:szCs w:val="28"/>
              </w:rPr>
              <w:t>二、日程安排</w:t>
            </w:r>
            <w:r w:rsidR="00367E9F" w:rsidRPr="00FE2638">
              <w:rPr>
                <w:rFonts w:eastAsia="仿宋_GB2312"/>
                <w:b/>
                <w:noProof/>
                <w:webHidden/>
                <w:sz w:val="28"/>
                <w:szCs w:val="28"/>
              </w:rPr>
              <w:tab/>
            </w:r>
            <w:r w:rsidRPr="00FE2638">
              <w:rPr>
                <w:rFonts w:eastAsia="仿宋_GB2312"/>
                <w:b/>
                <w:noProof/>
                <w:webHidden/>
                <w:sz w:val="28"/>
                <w:szCs w:val="28"/>
              </w:rPr>
              <w:fldChar w:fldCharType="begin"/>
            </w:r>
            <w:r w:rsidR="00367E9F" w:rsidRPr="00FE2638">
              <w:rPr>
                <w:rFonts w:eastAsia="仿宋_GB2312"/>
                <w:b/>
                <w:noProof/>
                <w:webHidden/>
                <w:sz w:val="28"/>
                <w:szCs w:val="28"/>
              </w:rPr>
              <w:instrText xml:space="preserve"> PAGEREF _Toc475019612 \h </w:instrText>
            </w:r>
            <w:r w:rsidRPr="00FE2638">
              <w:rPr>
                <w:rFonts w:eastAsia="仿宋_GB2312"/>
                <w:b/>
                <w:noProof/>
                <w:webHidden/>
                <w:sz w:val="28"/>
                <w:szCs w:val="28"/>
              </w:rPr>
            </w:r>
            <w:r w:rsidRPr="00FE2638">
              <w:rPr>
                <w:rFonts w:eastAsia="仿宋_GB2312"/>
                <w:b/>
                <w:noProof/>
                <w:webHidden/>
                <w:sz w:val="28"/>
                <w:szCs w:val="28"/>
              </w:rPr>
              <w:fldChar w:fldCharType="separate"/>
            </w:r>
            <w:r w:rsidR="00367E9F" w:rsidRPr="00FE2638">
              <w:rPr>
                <w:rFonts w:eastAsia="仿宋_GB2312"/>
                <w:b/>
                <w:noProof/>
                <w:webHidden/>
                <w:sz w:val="28"/>
                <w:szCs w:val="28"/>
              </w:rPr>
              <w:t>3</w:t>
            </w:r>
            <w:r w:rsidRPr="00FE2638">
              <w:rPr>
                <w:rFonts w:eastAsia="仿宋_GB2312"/>
                <w:b/>
                <w:noProof/>
                <w:webHidden/>
                <w:sz w:val="28"/>
                <w:szCs w:val="28"/>
              </w:rPr>
              <w:fldChar w:fldCharType="end"/>
            </w:r>
          </w:hyperlink>
        </w:p>
        <w:p w:rsidR="00367E9F" w:rsidRPr="00FE2638" w:rsidRDefault="00A535ED">
          <w:pPr>
            <w:pStyle w:val="10"/>
            <w:tabs>
              <w:tab w:val="right" w:leader="dot" w:pos="8494"/>
            </w:tabs>
            <w:rPr>
              <w:rFonts w:eastAsia="仿宋_GB2312"/>
              <w:b/>
              <w:noProof/>
              <w:sz w:val="28"/>
              <w:szCs w:val="28"/>
            </w:rPr>
          </w:pPr>
          <w:hyperlink w:anchor="_Toc475019613" w:history="1">
            <w:r w:rsidR="00367E9F" w:rsidRPr="00FE2638">
              <w:rPr>
                <w:rStyle w:val="a7"/>
                <w:rFonts w:eastAsia="仿宋_GB2312"/>
                <w:b/>
                <w:noProof/>
                <w:sz w:val="28"/>
                <w:szCs w:val="28"/>
              </w:rPr>
              <w:t>三、参会人员</w:t>
            </w:r>
            <w:r w:rsidR="00367E9F" w:rsidRPr="00FE2638">
              <w:rPr>
                <w:rFonts w:eastAsia="仿宋_GB2312"/>
                <w:b/>
                <w:noProof/>
                <w:webHidden/>
                <w:sz w:val="28"/>
                <w:szCs w:val="28"/>
              </w:rPr>
              <w:tab/>
            </w:r>
            <w:r w:rsidRPr="00FE2638">
              <w:rPr>
                <w:rFonts w:eastAsia="仿宋_GB2312"/>
                <w:b/>
                <w:noProof/>
                <w:webHidden/>
                <w:sz w:val="28"/>
                <w:szCs w:val="28"/>
              </w:rPr>
              <w:fldChar w:fldCharType="begin"/>
            </w:r>
            <w:r w:rsidR="00367E9F" w:rsidRPr="00FE2638">
              <w:rPr>
                <w:rFonts w:eastAsia="仿宋_GB2312"/>
                <w:b/>
                <w:noProof/>
                <w:webHidden/>
                <w:sz w:val="28"/>
                <w:szCs w:val="28"/>
              </w:rPr>
              <w:instrText xml:space="preserve"> PAGEREF _Toc475019613 \h </w:instrText>
            </w:r>
            <w:r w:rsidRPr="00FE2638">
              <w:rPr>
                <w:rFonts w:eastAsia="仿宋_GB2312"/>
                <w:b/>
                <w:noProof/>
                <w:webHidden/>
                <w:sz w:val="28"/>
                <w:szCs w:val="28"/>
              </w:rPr>
            </w:r>
            <w:r w:rsidRPr="00FE2638">
              <w:rPr>
                <w:rFonts w:eastAsia="仿宋_GB2312"/>
                <w:b/>
                <w:noProof/>
                <w:webHidden/>
                <w:sz w:val="28"/>
                <w:szCs w:val="28"/>
              </w:rPr>
              <w:fldChar w:fldCharType="separate"/>
            </w:r>
            <w:r w:rsidR="00367E9F" w:rsidRPr="00FE2638">
              <w:rPr>
                <w:rFonts w:eastAsia="仿宋_GB2312"/>
                <w:b/>
                <w:noProof/>
                <w:webHidden/>
                <w:sz w:val="28"/>
                <w:szCs w:val="28"/>
              </w:rPr>
              <w:t>6</w:t>
            </w:r>
            <w:r w:rsidRPr="00FE2638">
              <w:rPr>
                <w:rFonts w:eastAsia="仿宋_GB2312"/>
                <w:b/>
                <w:noProof/>
                <w:webHidden/>
                <w:sz w:val="28"/>
                <w:szCs w:val="28"/>
              </w:rPr>
              <w:fldChar w:fldCharType="end"/>
            </w:r>
          </w:hyperlink>
        </w:p>
        <w:p w:rsidR="00367E9F" w:rsidRPr="00996CF3" w:rsidRDefault="00A535ED">
          <w:pPr>
            <w:pStyle w:val="10"/>
            <w:tabs>
              <w:tab w:val="right" w:leader="dot" w:pos="8494"/>
            </w:tabs>
            <w:rPr>
              <w:rFonts w:eastAsia="仿宋_GB2312"/>
              <w:noProof/>
              <w:sz w:val="28"/>
              <w:szCs w:val="28"/>
            </w:rPr>
          </w:pPr>
          <w:hyperlink w:anchor="_Toc475019614" w:history="1">
            <w:r w:rsidR="00367E9F" w:rsidRPr="00FE2638">
              <w:rPr>
                <w:rStyle w:val="a7"/>
                <w:rFonts w:eastAsia="仿宋_GB2312"/>
                <w:b/>
                <w:noProof/>
                <w:sz w:val="28"/>
                <w:szCs w:val="28"/>
              </w:rPr>
              <w:t>四、相关项目年度指南</w:t>
            </w:r>
            <w:r w:rsidR="00367E9F" w:rsidRPr="00FE2638">
              <w:rPr>
                <w:rFonts w:eastAsia="仿宋_GB2312"/>
                <w:b/>
                <w:noProof/>
                <w:webHidden/>
                <w:sz w:val="28"/>
                <w:szCs w:val="28"/>
              </w:rPr>
              <w:tab/>
            </w:r>
            <w:r w:rsidRPr="00FE2638">
              <w:rPr>
                <w:rFonts w:eastAsia="仿宋_GB2312"/>
                <w:b/>
                <w:noProof/>
                <w:webHidden/>
                <w:sz w:val="28"/>
                <w:szCs w:val="28"/>
              </w:rPr>
              <w:fldChar w:fldCharType="begin"/>
            </w:r>
            <w:r w:rsidR="00367E9F" w:rsidRPr="00FE2638">
              <w:rPr>
                <w:rFonts w:eastAsia="仿宋_GB2312"/>
                <w:b/>
                <w:noProof/>
                <w:webHidden/>
                <w:sz w:val="28"/>
                <w:szCs w:val="28"/>
              </w:rPr>
              <w:instrText xml:space="preserve"> PAGEREF _Toc475019614 \h </w:instrText>
            </w:r>
            <w:r w:rsidRPr="00FE2638">
              <w:rPr>
                <w:rFonts w:eastAsia="仿宋_GB2312"/>
                <w:b/>
                <w:noProof/>
                <w:webHidden/>
                <w:sz w:val="28"/>
                <w:szCs w:val="28"/>
              </w:rPr>
            </w:r>
            <w:r w:rsidRPr="00FE2638">
              <w:rPr>
                <w:rFonts w:eastAsia="仿宋_GB2312"/>
                <w:b/>
                <w:noProof/>
                <w:webHidden/>
                <w:sz w:val="28"/>
                <w:szCs w:val="28"/>
              </w:rPr>
              <w:fldChar w:fldCharType="separate"/>
            </w:r>
            <w:r w:rsidR="00367E9F" w:rsidRPr="00FE2638">
              <w:rPr>
                <w:rFonts w:eastAsia="仿宋_GB2312"/>
                <w:b/>
                <w:noProof/>
                <w:webHidden/>
                <w:sz w:val="28"/>
                <w:szCs w:val="28"/>
              </w:rPr>
              <w:t>14</w:t>
            </w:r>
            <w:r w:rsidRPr="00FE2638">
              <w:rPr>
                <w:rFonts w:eastAsia="仿宋_GB2312"/>
                <w:b/>
                <w:noProof/>
                <w:webHidden/>
                <w:sz w:val="28"/>
                <w:szCs w:val="28"/>
              </w:rPr>
              <w:fldChar w:fldCharType="end"/>
            </w:r>
          </w:hyperlink>
        </w:p>
        <w:p w:rsidR="00367E9F" w:rsidRPr="00996CF3" w:rsidRDefault="00A535ED">
          <w:r w:rsidRPr="00996CF3">
            <w:rPr>
              <w:rFonts w:eastAsia="仿宋_GB2312"/>
              <w:sz w:val="28"/>
              <w:szCs w:val="28"/>
            </w:rPr>
            <w:fldChar w:fldCharType="end"/>
          </w:r>
        </w:p>
      </w:sdtContent>
    </w:sdt>
    <w:p w:rsidR="00F13616" w:rsidRPr="00996CF3" w:rsidRDefault="00F13616" w:rsidP="00F13616">
      <w:pPr>
        <w:widowControl/>
        <w:jc w:val="center"/>
        <w:rPr>
          <w:rFonts w:eastAsia="黑体"/>
          <w:b/>
          <w:sz w:val="36"/>
          <w:szCs w:val="30"/>
        </w:rPr>
      </w:pPr>
    </w:p>
    <w:p w:rsidR="00F13616" w:rsidRPr="00996CF3" w:rsidRDefault="00F13616" w:rsidP="00F13616">
      <w:pPr>
        <w:widowControl/>
        <w:jc w:val="left"/>
        <w:rPr>
          <w:rFonts w:eastAsia="黑体"/>
          <w:b/>
          <w:sz w:val="36"/>
          <w:szCs w:val="30"/>
        </w:rPr>
      </w:pPr>
    </w:p>
    <w:p w:rsidR="00F13616" w:rsidRPr="00996CF3" w:rsidRDefault="00F13616" w:rsidP="00F13616">
      <w:pPr>
        <w:widowControl/>
        <w:jc w:val="center"/>
        <w:rPr>
          <w:rFonts w:eastAsia="黑体"/>
          <w:b/>
          <w:sz w:val="36"/>
          <w:szCs w:val="30"/>
        </w:rPr>
      </w:pPr>
    </w:p>
    <w:p w:rsidR="00F13616" w:rsidRPr="00996CF3" w:rsidRDefault="00F13616" w:rsidP="00F13616">
      <w:pPr>
        <w:widowControl/>
        <w:jc w:val="center"/>
        <w:rPr>
          <w:rFonts w:eastAsia="黑体"/>
          <w:b/>
          <w:sz w:val="36"/>
          <w:szCs w:val="30"/>
        </w:rPr>
      </w:pPr>
    </w:p>
    <w:p w:rsidR="00F13616" w:rsidRPr="00996CF3" w:rsidRDefault="00F13616" w:rsidP="00F13616">
      <w:pPr>
        <w:widowControl/>
        <w:jc w:val="center"/>
        <w:rPr>
          <w:rFonts w:eastAsia="黑体"/>
          <w:b/>
          <w:sz w:val="36"/>
          <w:szCs w:val="30"/>
        </w:rPr>
        <w:sectPr w:rsidR="00F13616" w:rsidRPr="00996CF3" w:rsidSect="00F80D40">
          <w:pgSz w:w="11906" w:h="16838"/>
          <w:pgMar w:top="1440" w:right="1701" w:bottom="1440" w:left="1701" w:header="851" w:footer="992" w:gutter="0"/>
          <w:cols w:space="425"/>
          <w:docGrid w:type="lines" w:linePitch="312"/>
        </w:sectPr>
      </w:pPr>
    </w:p>
    <w:p w:rsidR="003521C2" w:rsidRPr="00996CF3" w:rsidRDefault="003521C2" w:rsidP="00367E9F">
      <w:pPr>
        <w:pStyle w:val="1"/>
        <w:rPr>
          <w:rFonts w:ascii="Times New Roman" w:hAnsi="Times New Roman" w:cs="Times New Roman"/>
        </w:rPr>
      </w:pPr>
      <w:bookmarkStart w:id="0" w:name="_Toc475019611"/>
      <w:r w:rsidRPr="00996CF3">
        <w:rPr>
          <w:rFonts w:ascii="Times New Roman" w:cs="Times New Roman"/>
        </w:rPr>
        <w:lastRenderedPageBreak/>
        <w:t>一、会议须知</w:t>
      </w:r>
      <w:bookmarkEnd w:id="0"/>
    </w:p>
    <w:p w:rsidR="003521C2" w:rsidRPr="00996CF3" w:rsidRDefault="003521C2" w:rsidP="0021595E">
      <w:pPr>
        <w:widowControl/>
        <w:spacing w:line="600" w:lineRule="exact"/>
        <w:ind w:firstLineChars="200" w:firstLine="600"/>
        <w:jc w:val="left"/>
        <w:rPr>
          <w:rFonts w:eastAsia="仿宋_GB2312"/>
          <w:sz w:val="30"/>
          <w:szCs w:val="30"/>
        </w:rPr>
      </w:pPr>
      <w:r w:rsidRPr="00996CF3">
        <w:rPr>
          <w:rFonts w:eastAsia="仿宋_GB2312"/>
          <w:sz w:val="30"/>
          <w:szCs w:val="30"/>
        </w:rPr>
        <w:t>欢迎您参加国家自然科学基金重大研究计划</w:t>
      </w:r>
      <w:r w:rsidRPr="00996CF3">
        <w:rPr>
          <w:rFonts w:eastAsia="仿宋_GB2312"/>
          <w:sz w:val="30"/>
          <w:szCs w:val="30"/>
        </w:rPr>
        <w:t>“</w:t>
      </w:r>
      <w:r w:rsidRPr="00996CF3">
        <w:rPr>
          <w:rFonts w:eastAsia="仿宋_GB2312"/>
          <w:sz w:val="30"/>
          <w:szCs w:val="30"/>
        </w:rPr>
        <w:t>功能导向晶态材料的结构设计和可控制备</w:t>
      </w:r>
      <w:r w:rsidRPr="00996CF3">
        <w:rPr>
          <w:rFonts w:eastAsia="仿宋_GB2312"/>
          <w:sz w:val="30"/>
          <w:szCs w:val="30"/>
        </w:rPr>
        <w:t>”2016</w:t>
      </w:r>
      <w:r w:rsidRPr="00996CF3">
        <w:rPr>
          <w:rFonts w:eastAsia="仿宋_GB2312"/>
          <w:sz w:val="30"/>
          <w:szCs w:val="30"/>
        </w:rPr>
        <w:t>年度交流会，为使会议顺利进行，请会议代表认真阅读本手册。</w:t>
      </w:r>
    </w:p>
    <w:p w:rsidR="003521C2" w:rsidRPr="00996CF3" w:rsidRDefault="003521C2" w:rsidP="00996CF3">
      <w:pPr>
        <w:spacing w:after="100" w:afterAutospacing="1" w:line="600" w:lineRule="exact"/>
        <w:ind w:firstLineChars="221" w:firstLine="663"/>
        <w:rPr>
          <w:rFonts w:eastAsia="仿宋_GB2312"/>
          <w:bCs/>
          <w:sz w:val="30"/>
          <w:szCs w:val="30"/>
        </w:rPr>
      </w:pPr>
      <w:r w:rsidRPr="00996CF3">
        <w:rPr>
          <w:rFonts w:eastAsia="仿宋_GB2312"/>
          <w:bCs/>
          <w:sz w:val="30"/>
          <w:szCs w:val="30"/>
        </w:rPr>
        <w:t>1</w:t>
      </w:r>
      <w:r w:rsidRPr="00996CF3">
        <w:rPr>
          <w:rFonts w:eastAsia="仿宋_GB2312"/>
          <w:bCs/>
          <w:sz w:val="30"/>
          <w:szCs w:val="30"/>
        </w:rPr>
        <w:t>、会议安排概览</w:t>
      </w:r>
    </w:p>
    <w:tbl>
      <w:tblPr>
        <w:tblW w:w="9215"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1418"/>
        <w:gridCol w:w="1843"/>
        <w:gridCol w:w="1843"/>
        <w:gridCol w:w="2551"/>
        <w:gridCol w:w="1560"/>
      </w:tblGrid>
      <w:tr w:rsidR="003521C2" w:rsidRPr="00996CF3" w:rsidTr="00DF536D">
        <w:trPr>
          <w:trHeight w:val="656"/>
        </w:trPr>
        <w:tc>
          <w:tcPr>
            <w:tcW w:w="1418" w:type="dxa"/>
            <w:tcBorders>
              <w:top w:val="single" w:sz="4" w:space="0" w:color="auto"/>
              <w:bottom w:val="single" w:sz="4" w:space="0" w:color="auto"/>
              <w:right w:val="single" w:sz="4" w:space="0" w:color="auto"/>
            </w:tcBorders>
          </w:tcPr>
          <w:p w:rsidR="003521C2" w:rsidRPr="00996CF3" w:rsidRDefault="003521C2" w:rsidP="00A32CD5">
            <w:pPr>
              <w:spacing w:afterLines="50" w:line="500" w:lineRule="exact"/>
              <w:jc w:val="center"/>
              <w:rPr>
                <w:rFonts w:eastAsia="楷体_GB2312"/>
                <w:b/>
                <w:sz w:val="28"/>
                <w:szCs w:val="28"/>
              </w:rPr>
            </w:pPr>
            <w:r w:rsidRPr="00996CF3">
              <w:rPr>
                <w:rFonts w:eastAsia="楷体_GB2312"/>
                <w:b/>
                <w:sz w:val="28"/>
                <w:szCs w:val="28"/>
              </w:rPr>
              <w:t>日</w:t>
            </w:r>
            <w:r w:rsidRPr="00996CF3">
              <w:rPr>
                <w:rFonts w:eastAsia="楷体_GB2312"/>
                <w:b/>
                <w:sz w:val="28"/>
                <w:szCs w:val="28"/>
              </w:rPr>
              <w:t xml:space="preserve">  </w:t>
            </w:r>
            <w:r w:rsidRPr="00996CF3">
              <w:rPr>
                <w:rFonts w:eastAsia="楷体_GB2312"/>
                <w:b/>
                <w:sz w:val="28"/>
                <w:szCs w:val="28"/>
              </w:rPr>
              <w:t>期</w:t>
            </w:r>
          </w:p>
        </w:tc>
        <w:tc>
          <w:tcPr>
            <w:tcW w:w="1843" w:type="dxa"/>
            <w:tcBorders>
              <w:top w:val="single" w:sz="4" w:space="0" w:color="auto"/>
              <w:left w:val="single" w:sz="4" w:space="0" w:color="auto"/>
              <w:bottom w:val="single" w:sz="4" w:space="0" w:color="auto"/>
              <w:right w:val="single" w:sz="4" w:space="0" w:color="auto"/>
            </w:tcBorders>
          </w:tcPr>
          <w:p w:rsidR="003521C2" w:rsidRPr="00996CF3" w:rsidRDefault="003521C2" w:rsidP="00A32CD5">
            <w:pPr>
              <w:spacing w:afterLines="50" w:line="500" w:lineRule="exact"/>
              <w:jc w:val="center"/>
              <w:rPr>
                <w:rFonts w:eastAsia="楷体_GB2312"/>
                <w:b/>
                <w:sz w:val="28"/>
                <w:szCs w:val="28"/>
              </w:rPr>
            </w:pPr>
            <w:r w:rsidRPr="00996CF3">
              <w:rPr>
                <w:rFonts w:eastAsia="楷体_GB2312"/>
                <w:b/>
                <w:sz w:val="28"/>
                <w:szCs w:val="28"/>
              </w:rPr>
              <w:t>时</w:t>
            </w:r>
            <w:r w:rsidRPr="00996CF3">
              <w:rPr>
                <w:rFonts w:eastAsia="楷体_GB2312"/>
                <w:b/>
                <w:sz w:val="28"/>
                <w:szCs w:val="28"/>
              </w:rPr>
              <w:t xml:space="preserve">  </w:t>
            </w:r>
            <w:r w:rsidRPr="00996CF3">
              <w:rPr>
                <w:rFonts w:eastAsia="楷体_GB2312"/>
                <w:b/>
                <w:sz w:val="28"/>
                <w:szCs w:val="28"/>
              </w:rPr>
              <w:t>间</w:t>
            </w:r>
          </w:p>
        </w:tc>
        <w:tc>
          <w:tcPr>
            <w:tcW w:w="1843" w:type="dxa"/>
            <w:tcBorders>
              <w:top w:val="single" w:sz="4" w:space="0" w:color="auto"/>
              <w:left w:val="single" w:sz="4" w:space="0" w:color="auto"/>
              <w:bottom w:val="single" w:sz="4" w:space="0" w:color="auto"/>
              <w:right w:val="single" w:sz="4" w:space="0" w:color="auto"/>
            </w:tcBorders>
          </w:tcPr>
          <w:p w:rsidR="003521C2" w:rsidRPr="00996CF3" w:rsidRDefault="003521C2" w:rsidP="00A32CD5">
            <w:pPr>
              <w:spacing w:afterLines="50" w:line="500" w:lineRule="exact"/>
              <w:jc w:val="center"/>
              <w:rPr>
                <w:rFonts w:eastAsia="楷体_GB2312"/>
                <w:b/>
                <w:sz w:val="28"/>
                <w:szCs w:val="28"/>
              </w:rPr>
            </w:pPr>
            <w:r w:rsidRPr="00996CF3">
              <w:rPr>
                <w:rFonts w:eastAsia="楷体_GB2312"/>
                <w:b/>
                <w:sz w:val="28"/>
                <w:szCs w:val="28"/>
              </w:rPr>
              <w:t>会议内容</w:t>
            </w:r>
          </w:p>
        </w:tc>
        <w:tc>
          <w:tcPr>
            <w:tcW w:w="2551" w:type="dxa"/>
            <w:tcBorders>
              <w:top w:val="single" w:sz="4" w:space="0" w:color="auto"/>
              <w:left w:val="single" w:sz="4" w:space="0" w:color="auto"/>
              <w:bottom w:val="single" w:sz="4" w:space="0" w:color="auto"/>
            </w:tcBorders>
          </w:tcPr>
          <w:p w:rsidR="003521C2" w:rsidRPr="00996CF3" w:rsidRDefault="003521C2" w:rsidP="00A32CD5">
            <w:pPr>
              <w:spacing w:afterLines="50" w:line="500" w:lineRule="exact"/>
              <w:jc w:val="center"/>
              <w:rPr>
                <w:rFonts w:eastAsia="楷体_GB2312"/>
                <w:b/>
                <w:sz w:val="28"/>
                <w:szCs w:val="28"/>
              </w:rPr>
            </w:pPr>
            <w:r w:rsidRPr="00996CF3">
              <w:rPr>
                <w:rFonts w:eastAsia="楷体_GB2312"/>
                <w:b/>
                <w:sz w:val="28"/>
                <w:szCs w:val="28"/>
              </w:rPr>
              <w:t>地</w:t>
            </w:r>
            <w:r w:rsidRPr="00996CF3">
              <w:rPr>
                <w:rFonts w:eastAsia="楷体_GB2312"/>
                <w:b/>
                <w:sz w:val="28"/>
                <w:szCs w:val="28"/>
              </w:rPr>
              <w:t xml:space="preserve">  </w:t>
            </w:r>
            <w:r w:rsidRPr="00996CF3">
              <w:rPr>
                <w:rFonts w:eastAsia="楷体_GB2312"/>
                <w:b/>
                <w:sz w:val="28"/>
                <w:szCs w:val="28"/>
              </w:rPr>
              <w:t>点</w:t>
            </w:r>
          </w:p>
        </w:tc>
        <w:tc>
          <w:tcPr>
            <w:tcW w:w="1560" w:type="dxa"/>
            <w:tcBorders>
              <w:top w:val="single" w:sz="4" w:space="0" w:color="auto"/>
              <w:left w:val="single" w:sz="4" w:space="0" w:color="auto"/>
              <w:bottom w:val="single" w:sz="4" w:space="0" w:color="auto"/>
            </w:tcBorders>
          </w:tcPr>
          <w:p w:rsidR="003521C2" w:rsidRPr="00996CF3" w:rsidRDefault="003521C2" w:rsidP="00A32CD5">
            <w:pPr>
              <w:spacing w:afterLines="50" w:line="500" w:lineRule="exact"/>
              <w:jc w:val="center"/>
              <w:rPr>
                <w:rFonts w:eastAsia="楷体_GB2312"/>
                <w:b/>
                <w:sz w:val="28"/>
                <w:szCs w:val="28"/>
              </w:rPr>
            </w:pPr>
            <w:r w:rsidRPr="00996CF3">
              <w:rPr>
                <w:rFonts w:eastAsia="楷体_GB2312"/>
                <w:b/>
                <w:sz w:val="28"/>
                <w:szCs w:val="28"/>
              </w:rPr>
              <w:t>参加人员</w:t>
            </w:r>
          </w:p>
        </w:tc>
      </w:tr>
      <w:tr w:rsidR="003521C2" w:rsidRPr="00996CF3" w:rsidTr="000C24A5">
        <w:trPr>
          <w:cantSplit/>
          <w:trHeight w:val="753"/>
        </w:trPr>
        <w:tc>
          <w:tcPr>
            <w:tcW w:w="1418" w:type="dxa"/>
            <w:tcBorders>
              <w:top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2</w:t>
            </w:r>
            <w:r w:rsidRPr="00996CF3">
              <w:rPr>
                <w:rFonts w:eastAsia="楷体_GB2312"/>
                <w:sz w:val="28"/>
                <w:szCs w:val="28"/>
              </w:rPr>
              <w:t>月</w:t>
            </w:r>
            <w:r w:rsidRPr="00996CF3">
              <w:rPr>
                <w:rFonts w:eastAsia="楷体_GB2312"/>
                <w:sz w:val="28"/>
                <w:szCs w:val="28"/>
              </w:rPr>
              <w:t>20</w:t>
            </w:r>
            <w:r w:rsidRPr="00996CF3">
              <w:rPr>
                <w:rFonts w:eastAsia="楷体_GB2312"/>
                <w:sz w:val="28"/>
                <w:szCs w:val="28"/>
              </w:rPr>
              <w:t>日</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全天</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报</w:t>
            </w:r>
            <w:r w:rsidRPr="00996CF3">
              <w:rPr>
                <w:rFonts w:eastAsia="楷体_GB2312"/>
                <w:sz w:val="28"/>
                <w:szCs w:val="28"/>
              </w:rPr>
              <w:t xml:space="preserve">  </w:t>
            </w:r>
            <w:r w:rsidRPr="00996CF3">
              <w:rPr>
                <w:rFonts w:eastAsia="楷体_GB2312"/>
                <w:sz w:val="28"/>
                <w:szCs w:val="28"/>
              </w:rPr>
              <w:t>到</w:t>
            </w:r>
          </w:p>
        </w:tc>
        <w:tc>
          <w:tcPr>
            <w:tcW w:w="2551" w:type="dxa"/>
            <w:tcBorders>
              <w:top w:val="single" w:sz="4" w:space="0" w:color="auto"/>
              <w:left w:val="single" w:sz="4" w:space="0" w:color="auto"/>
              <w:bottom w:val="single" w:sz="4" w:space="0" w:color="auto"/>
            </w:tcBorders>
            <w:vAlign w:val="center"/>
          </w:tcPr>
          <w:p w:rsidR="003521C2" w:rsidRPr="00996CF3" w:rsidRDefault="003521C2" w:rsidP="003521C2">
            <w:pPr>
              <w:spacing w:line="500" w:lineRule="exact"/>
              <w:jc w:val="center"/>
              <w:rPr>
                <w:rFonts w:eastAsia="楷体_GB2312"/>
                <w:sz w:val="28"/>
                <w:szCs w:val="28"/>
              </w:rPr>
            </w:pPr>
            <w:r w:rsidRPr="00996CF3">
              <w:rPr>
                <w:rFonts w:eastAsia="楷体_GB2312"/>
                <w:sz w:val="28"/>
                <w:szCs w:val="28"/>
              </w:rPr>
              <w:t>融侨皇冠假日酒店</w:t>
            </w:r>
          </w:p>
        </w:tc>
        <w:tc>
          <w:tcPr>
            <w:tcW w:w="1560"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全体代表</w:t>
            </w:r>
          </w:p>
        </w:tc>
      </w:tr>
      <w:tr w:rsidR="003521C2" w:rsidRPr="00996CF3" w:rsidTr="000C24A5">
        <w:trPr>
          <w:cantSplit/>
          <w:trHeight w:val="753"/>
        </w:trPr>
        <w:tc>
          <w:tcPr>
            <w:tcW w:w="1418" w:type="dxa"/>
            <w:vMerge w:val="restart"/>
            <w:tcBorders>
              <w:top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2</w:t>
            </w:r>
            <w:r w:rsidRPr="00996CF3">
              <w:rPr>
                <w:rFonts w:eastAsia="楷体_GB2312"/>
                <w:sz w:val="28"/>
                <w:szCs w:val="28"/>
              </w:rPr>
              <w:t>月</w:t>
            </w:r>
            <w:r w:rsidRPr="00996CF3">
              <w:rPr>
                <w:rFonts w:eastAsia="楷体_GB2312"/>
                <w:sz w:val="28"/>
                <w:szCs w:val="28"/>
              </w:rPr>
              <w:t>21</w:t>
            </w:r>
            <w:r w:rsidRPr="00996CF3">
              <w:rPr>
                <w:rFonts w:eastAsia="楷体_GB2312"/>
                <w:sz w:val="28"/>
                <w:szCs w:val="28"/>
              </w:rPr>
              <w:t>日</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08:15—09:00</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开幕式</w:t>
            </w:r>
          </w:p>
        </w:tc>
        <w:tc>
          <w:tcPr>
            <w:tcW w:w="2551"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酒店三层皇冠</w:t>
            </w:r>
            <w:r w:rsidRPr="00996CF3">
              <w:rPr>
                <w:rFonts w:eastAsia="楷体_GB2312"/>
                <w:sz w:val="28"/>
                <w:szCs w:val="28"/>
              </w:rPr>
              <w:t>B</w:t>
            </w:r>
            <w:r w:rsidRPr="00996CF3">
              <w:rPr>
                <w:rFonts w:eastAsia="楷体_GB2312"/>
                <w:sz w:val="28"/>
                <w:szCs w:val="28"/>
              </w:rPr>
              <w:t>厅</w:t>
            </w:r>
          </w:p>
        </w:tc>
        <w:tc>
          <w:tcPr>
            <w:tcW w:w="1560"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全体代表</w:t>
            </w:r>
          </w:p>
        </w:tc>
      </w:tr>
      <w:tr w:rsidR="003521C2" w:rsidRPr="00996CF3" w:rsidTr="000C24A5">
        <w:trPr>
          <w:cantSplit/>
          <w:trHeight w:val="753"/>
        </w:trPr>
        <w:tc>
          <w:tcPr>
            <w:tcW w:w="1418" w:type="dxa"/>
            <w:vMerge/>
            <w:tcBorders>
              <w:right w:val="single" w:sz="4" w:space="0" w:color="auto"/>
            </w:tcBorders>
            <w:vAlign w:val="center"/>
          </w:tcPr>
          <w:p w:rsidR="003521C2" w:rsidRPr="00996CF3" w:rsidRDefault="003521C2" w:rsidP="00DF536D">
            <w:pPr>
              <w:spacing w:line="500" w:lineRule="exact"/>
              <w:jc w:val="cente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09:00—18:00</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报告及讨论</w:t>
            </w:r>
          </w:p>
        </w:tc>
        <w:tc>
          <w:tcPr>
            <w:tcW w:w="2551"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酒店三层皇冠</w:t>
            </w:r>
            <w:r w:rsidRPr="00996CF3">
              <w:rPr>
                <w:rFonts w:eastAsia="楷体_GB2312"/>
                <w:sz w:val="28"/>
                <w:szCs w:val="28"/>
              </w:rPr>
              <w:t>B</w:t>
            </w:r>
            <w:r w:rsidRPr="00996CF3">
              <w:rPr>
                <w:rFonts w:eastAsia="楷体_GB2312"/>
                <w:sz w:val="28"/>
                <w:szCs w:val="28"/>
              </w:rPr>
              <w:t>厅</w:t>
            </w:r>
          </w:p>
        </w:tc>
        <w:tc>
          <w:tcPr>
            <w:tcW w:w="1560"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全体代表</w:t>
            </w:r>
          </w:p>
        </w:tc>
      </w:tr>
      <w:tr w:rsidR="003521C2" w:rsidRPr="00996CF3" w:rsidTr="000C24A5">
        <w:trPr>
          <w:cantSplit/>
          <w:trHeight w:val="753"/>
        </w:trPr>
        <w:tc>
          <w:tcPr>
            <w:tcW w:w="1418" w:type="dxa"/>
            <w:vMerge/>
            <w:tcBorders>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19:00—21:00</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墙报交流</w:t>
            </w:r>
          </w:p>
        </w:tc>
        <w:tc>
          <w:tcPr>
            <w:tcW w:w="2551"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酒店三层</w:t>
            </w:r>
          </w:p>
        </w:tc>
        <w:tc>
          <w:tcPr>
            <w:tcW w:w="1560"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全体代表</w:t>
            </w:r>
          </w:p>
        </w:tc>
      </w:tr>
      <w:tr w:rsidR="003521C2" w:rsidRPr="00996CF3" w:rsidTr="000C24A5">
        <w:trPr>
          <w:cantSplit/>
          <w:trHeight w:val="753"/>
        </w:trPr>
        <w:tc>
          <w:tcPr>
            <w:tcW w:w="1418" w:type="dxa"/>
            <w:tcBorders>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2</w:t>
            </w:r>
            <w:r w:rsidRPr="00996CF3">
              <w:rPr>
                <w:rFonts w:eastAsia="楷体_GB2312"/>
                <w:sz w:val="28"/>
                <w:szCs w:val="28"/>
              </w:rPr>
              <w:t>月</w:t>
            </w:r>
            <w:r w:rsidRPr="00996CF3">
              <w:rPr>
                <w:rFonts w:eastAsia="楷体_GB2312"/>
                <w:sz w:val="28"/>
                <w:szCs w:val="28"/>
              </w:rPr>
              <w:t>22</w:t>
            </w:r>
            <w:r w:rsidRPr="00996CF3">
              <w:rPr>
                <w:rFonts w:eastAsia="楷体_GB2312"/>
                <w:sz w:val="28"/>
                <w:szCs w:val="28"/>
              </w:rPr>
              <w:t>日</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3521C2">
            <w:pPr>
              <w:spacing w:line="500" w:lineRule="exact"/>
              <w:jc w:val="center"/>
              <w:rPr>
                <w:rFonts w:eastAsia="楷体_GB2312"/>
                <w:sz w:val="28"/>
                <w:szCs w:val="28"/>
              </w:rPr>
            </w:pPr>
            <w:r w:rsidRPr="00996CF3">
              <w:rPr>
                <w:rFonts w:eastAsia="楷体_GB2312"/>
                <w:sz w:val="28"/>
                <w:szCs w:val="28"/>
              </w:rPr>
              <w:t>08:30—16:00</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报告及讨论</w:t>
            </w:r>
          </w:p>
        </w:tc>
        <w:tc>
          <w:tcPr>
            <w:tcW w:w="2551"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酒店三层皇冠</w:t>
            </w:r>
            <w:r w:rsidRPr="00996CF3">
              <w:rPr>
                <w:rFonts w:eastAsia="楷体_GB2312"/>
                <w:sz w:val="28"/>
                <w:szCs w:val="28"/>
              </w:rPr>
              <w:t>B</w:t>
            </w:r>
            <w:r w:rsidRPr="00996CF3">
              <w:rPr>
                <w:rFonts w:eastAsia="楷体_GB2312"/>
                <w:sz w:val="28"/>
                <w:szCs w:val="28"/>
              </w:rPr>
              <w:t>厅</w:t>
            </w:r>
          </w:p>
        </w:tc>
        <w:tc>
          <w:tcPr>
            <w:tcW w:w="1560" w:type="dxa"/>
            <w:tcBorders>
              <w:top w:val="single" w:sz="4" w:space="0" w:color="auto"/>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全体代表</w:t>
            </w:r>
          </w:p>
        </w:tc>
      </w:tr>
      <w:tr w:rsidR="003521C2" w:rsidRPr="00996CF3" w:rsidTr="000C24A5">
        <w:trPr>
          <w:cantSplit/>
          <w:trHeight w:val="753"/>
        </w:trPr>
        <w:tc>
          <w:tcPr>
            <w:tcW w:w="1418" w:type="dxa"/>
            <w:tcBorders>
              <w:top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2</w:t>
            </w:r>
            <w:r w:rsidRPr="00996CF3">
              <w:rPr>
                <w:rFonts w:eastAsia="楷体_GB2312"/>
                <w:sz w:val="28"/>
                <w:szCs w:val="28"/>
              </w:rPr>
              <w:t>月</w:t>
            </w:r>
            <w:r w:rsidRPr="00996CF3">
              <w:rPr>
                <w:rFonts w:eastAsia="楷体_GB2312"/>
                <w:sz w:val="28"/>
                <w:szCs w:val="28"/>
              </w:rPr>
              <w:t>23</w:t>
            </w:r>
            <w:r w:rsidRPr="00996CF3">
              <w:rPr>
                <w:rFonts w:eastAsia="楷体_GB2312"/>
                <w:sz w:val="28"/>
                <w:szCs w:val="28"/>
              </w:rPr>
              <w:t>日</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全</w:t>
            </w:r>
            <w:r w:rsidRPr="00996CF3">
              <w:rPr>
                <w:rFonts w:eastAsia="楷体_GB2312"/>
                <w:sz w:val="28"/>
                <w:szCs w:val="28"/>
              </w:rPr>
              <w:t xml:space="preserve">  </w:t>
            </w:r>
            <w:r w:rsidRPr="00996CF3">
              <w:rPr>
                <w:rFonts w:eastAsia="楷体_GB2312"/>
                <w:sz w:val="28"/>
                <w:szCs w:val="28"/>
              </w:rPr>
              <w:t>天</w:t>
            </w:r>
          </w:p>
        </w:tc>
        <w:tc>
          <w:tcPr>
            <w:tcW w:w="1843" w:type="dxa"/>
            <w:tcBorders>
              <w:top w:val="single" w:sz="4" w:space="0" w:color="auto"/>
              <w:left w:val="single" w:sz="4" w:space="0" w:color="auto"/>
              <w:bottom w:val="single" w:sz="4" w:space="0" w:color="auto"/>
              <w:right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离</w:t>
            </w:r>
            <w:r w:rsidRPr="00996CF3">
              <w:rPr>
                <w:rFonts w:eastAsia="楷体_GB2312"/>
                <w:sz w:val="28"/>
                <w:szCs w:val="28"/>
              </w:rPr>
              <w:t xml:space="preserve">  </w:t>
            </w:r>
            <w:r w:rsidRPr="00996CF3">
              <w:rPr>
                <w:rFonts w:eastAsia="楷体_GB2312"/>
                <w:sz w:val="28"/>
                <w:szCs w:val="28"/>
              </w:rPr>
              <w:t>会</w:t>
            </w:r>
          </w:p>
        </w:tc>
        <w:tc>
          <w:tcPr>
            <w:tcW w:w="2551" w:type="dxa"/>
            <w:tcBorders>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w:t>
            </w:r>
          </w:p>
        </w:tc>
        <w:tc>
          <w:tcPr>
            <w:tcW w:w="1560" w:type="dxa"/>
            <w:tcBorders>
              <w:left w:val="single" w:sz="4" w:space="0" w:color="auto"/>
              <w:bottom w:val="single" w:sz="4" w:space="0" w:color="auto"/>
            </w:tcBorders>
            <w:vAlign w:val="center"/>
          </w:tcPr>
          <w:p w:rsidR="003521C2" w:rsidRPr="00996CF3" w:rsidRDefault="003521C2" w:rsidP="00DF536D">
            <w:pPr>
              <w:spacing w:line="500" w:lineRule="exact"/>
              <w:jc w:val="center"/>
              <w:rPr>
                <w:rFonts w:eastAsia="楷体_GB2312"/>
                <w:sz w:val="28"/>
                <w:szCs w:val="28"/>
              </w:rPr>
            </w:pPr>
            <w:r w:rsidRPr="00996CF3">
              <w:rPr>
                <w:rFonts w:eastAsia="楷体_GB2312"/>
                <w:sz w:val="28"/>
                <w:szCs w:val="28"/>
              </w:rPr>
              <w:t>——</w:t>
            </w:r>
          </w:p>
        </w:tc>
      </w:tr>
    </w:tbl>
    <w:p w:rsidR="003521C2" w:rsidRPr="00996CF3" w:rsidRDefault="003521C2" w:rsidP="00A32CD5">
      <w:pPr>
        <w:spacing w:beforeLines="50" w:afterLines="50" w:line="480" w:lineRule="auto"/>
        <w:ind w:firstLineChars="221" w:firstLine="663"/>
        <w:rPr>
          <w:rFonts w:eastAsia="仿宋_GB2312"/>
          <w:bCs/>
          <w:sz w:val="30"/>
          <w:szCs w:val="30"/>
        </w:rPr>
      </w:pPr>
      <w:r w:rsidRPr="00996CF3">
        <w:rPr>
          <w:rFonts w:eastAsia="仿宋_GB2312"/>
          <w:bCs/>
          <w:sz w:val="30"/>
          <w:szCs w:val="30"/>
        </w:rPr>
        <w:t>2</w:t>
      </w:r>
      <w:r w:rsidRPr="00996CF3">
        <w:rPr>
          <w:rFonts w:eastAsia="仿宋_GB2312"/>
          <w:bCs/>
          <w:sz w:val="30"/>
          <w:szCs w:val="30"/>
        </w:rPr>
        <w:t>、会议用餐</w:t>
      </w:r>
    </w:p>
    <w:tbl>
      <w:tblPr>
        <w:tblStyle w:val="a8"/>
        <w:tblW w:w="5284" w:type="pct"/>
        <w:tblInd w:w="-176" w:type="dxa"/>
        <w:tblLook w:val="04A0"/>
      </w:tblPr>
      <w:tblGrid>
        <w:gridCol w:w="1702"/>
        <w:gridCol w:w="2977"/>
        <w:gridCol w:w="2409"/>
        <w:gridCol w:w="2127"/>
      </w:tblGrid>
      <w:tr w:rsidR="003521C2" w:rsidRPr="00996CF3" w:rsidTr="00DF536D">
        <w:trPr>
          <w:trHeight w:val="624"/>
        </w:trPr>
        <w:tc>
          <w:tcPr>
            <w:tcW w:w="923" w:type="pct"/>
            <w:vAlign w:val="center"/>
          </w:tcPr>
          <w:p w:rsidR="003521C2" w:rsidRPr="00996CF3" w:rsidRDefault="003521C2" w:rsidP="00DF536D">
            <w:pPr>
              <w:jc w:val="center"/>
              <w:rPr>
                <w:rFonts w:eastAsia="楷体_GB2312"/>
                <w:sz w:val="28"/>
                <w:szCs w:val="28"/>
              </w:rPr>
            </w:pPr>
          </w:p>
        </w:tc>
        <w:tc>
          <w:tcPr>
            <w:tcW w:w="1615"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用餐地点</w:t>
            </w:r>
          </w:p>
        </w:tc>
        <w:tc>
          <w:tcPr>
            <w:tcW w:w="1307"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用餐时间</w:t>
            </w:r>
          </w:p>
        </w:tc>
        <w:tc>
          <w:tcPr>
            <w:tcW w:w="1154"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备注</w:t>
            </w:r>
          </w:p>
        </w:tc>
      </w:tr>
      <w:tr w:rsidR="003521C2" w:rsidRPr="00996CF3" w:rsidTr="000C24A5">
        <w:trPr>
          <w:trHeight w:val="795"/>
        </w:trPr>
        <w:tc>
          <w:tcPr>
            <w:tcW w:w="923" w:type="pct"/>
            <w:vAlign w:val="center"/>
          </w:tcPr>
          <w:p w:rsidR="003521C2" w:rsidRPr="00996CF3" w:rsidRDefault="003521C2" w:rsidP="00DF536D">
            <w:pPr>
              <w:spacing w:line="480" w:lineRule="auto"/>
              <w:jc w:val="center"/>
              <w:rPr>
                <w:rFonts w:eastAsia="楷体_GB2312"/>
                <w:sz w:val="28"/>
                <w:szCs w:val="28"/>
              </w:rPr>
            </w:pPr>
            <w:r w:rsidRPr="00996CF3">
              <w:rPr>
                <w:rFonts w:eastAsia="楷体_GB2312"/>
                <w:sz w:val="28"/>
                <w:szCs w:val="28"/>
              </w:rPr>
              <w:t>早餐</w:t>
            </w:r>
          </w:p>
        </w:tc>
        <w:tc>
          <w:tcPr>
            <w:tcW w:w="1615" w:type="pct"/>
            <w:vAlign w:val="center"/>
          </w:tcPr>
          <w:p w:rsidR="003521C2" w:rsidRPr="00996CF3" w:rsidRDefault="003521C2" w:rsidP="00DF536D">
            <w:pPr>
              <w:spacing w:line="480" w:lineRule="auto"/>
              <w:jc w:val="center"/>
              <w:rPr>
                <w:rFonts w:eastAsia="楷体_GB2312"/>
                <w:sz w:val="28"/>
                <w:szCs w:val="28"/>
              </w:rPr>
            </w:pPr>
            <w:r w:rsidRPr="00996CF3">
              <w:rPr>
                <w:rFonts w:eastAsia="楷体_GB2312"/>
                <w:sz w:val="28"/>
                <w:szCs w:val="28"/>
              </w:rPr>
              <w:t>酒店一层自助餐厅</w:t>
            </w:r>
          </w:p>
        </w:tc>
        <w:tc>
          <w:tcPr>
            <w:tcW w:w="1307" w:type="pct"/>
            <w:vAlign w:val="center"/>
          </w:tcPr>
          <w:p w:rsidR="003521C2" w:rsidRPr="00996CF3" w:rsidRDefault="003521C2" w:rsidP="00DF536D">
            <w:pPr>
              <w:spacing w:line="480" w:lineRule="auto"/>
              <w:jc w:val="center"/>
              <w:rPr>
                <w:rFonts w:eastAsia="楷体_GB2312"/>
                <w:sz w:val="28"/>
                <w:szCs w:val="28"/>
              </w:rPr>
            </w:pPr>
            <w:r w:rsidRPr="00996CF3">
              <w:rPr>
                <w:rFonts w:eastAsia="楷体_GB2312"/>
                <w:sz w:val="28"/>
                <w:szCs w:val="28"/>
              </w:rPr>
              <w:t>6:30-8:00</w:t>
            </w:r>
          </w:p>
        </w:tc>
        <w:tc>
          <w:tcPr>
            <w:tcW w:w="1154" w:type="pct"/>
            <w:vAlign w:val="center"/>
          </w:tcPr>
          <w:p w:rsidR="003521C2" w:rsidRPr="00996CF3" w:rsidRDefault="003521C2" w:rsidP="00DF536D">
            <w:pPr>
              <w:spacing w:line="480" w:lineRule="auto"/>
              <w:jc w:val="center"/>
              <w:rPr>
                <w:rFonts w:eastAsia="楷体_GB2312"/>
                <w:sz w:val="28"/>
                <w:szCs w:val="28"/>
              </w:rPr>
            </w:pPr>
            <w:r w:rsidRPr="00996CF3">
              <w:rPr>
                <w:rFonts w:eastAsia="楷体_GB2312"/>
                <w:sz w:val="28"/>
                <w:szCs w:val="28"/>
              </w:rPr>
              <w:t>凭房卡用餐</w:t>
            </w:r>
          </w:p>
        </w:tc>
      </w:tr>
      <w:tr w:rsidR="003521C2" w:rsidRPr="00996CF3" w:rsidTr="000C24A5">
        <w:trPr>
          <w:trHeight w:val="795"/>
        </w:trPr>
        <w:tc>
          <w:tcPr>
            <w:tcW w:w="923"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午餐</w:t>
            </w:r>
          </w:p>
        </w:tc>
        <w:tc>
          <w:tcPr>
            <w:tcW w:w="1615"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酒店三层皇冠</w:t>
            </w:r>
            <w:r w:rsidRPr="00996CF3">
              <w:rPr>
                <w:rFonts w:eastAsia="楷体_GB2312"/>
                <w:sz w:val="28"/>
                <w:szCs w:val="28"/>
              </w:rPr>
              <w:t>C</w:t>
            </w:r>
            <w:r w:rsidRPr="00996CF3">
              <w:rPr>
                <w:rFonts w:eastAsia="楷体_GB2312"/>
                <w:sz w:val="28"/>
                <w:szCs w:val="28"/>
              </w:rPr>
              <w:t>厅</w:t>
            </w:r>
          </w:p>
        </w:tc>
        <w:tc>
          <w:tcPr>
            <w:tcW w:w="1307"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12:00-13:00</w:t>
            </w:r>
          </w:p>
        </w:tc>
        <w:tc>
          <w:tcPr>
            <w:tcW w:w="1154"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凭代表证用餐</w:t>
            </w:r>
          </w:p>
        </w:tc>
      </w:tr>
      <w:tr w:rsidR="003521C2" w:rsidRPr="00996CF3" w:rsidTr="000C24A5">
        <w:trPr>
          <w:trHeight w:val="795"/>
        </w:trPr>
        <w:tc>
          <w:tcPr>
            <w:tcW w:w="923"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晚餐</w:t>
            </w:r>
          </w:p>
        </w:tc>
        <w:tc>
          <w:tcPr>
            <w:tcW w:w="1615"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酒店三层皇冠</w:t>
            </w:r>
            <w:r w:rsidRPr="00996CF3">
              <w:rPr>
                <w:rFonts w:eastAsia="楷体_GB2312"/>
                <w:sz w:val="28"/>
                <w:szCs w:val="28"/>
              </w:rPr>
              <w:t>C</w:t>
            </w:r>
            <w:r w:rsidRPr="00996CF3">
              <w:rPr>
                <w:rFonts w:eastAsia="楷体_GB2312"/>
                <w:sz w:val="28"/>
                <w:szCs w:val="28"/>
              </w:rPr>
              <w:t>厅</w:t>
            </w:r>
          </w:p>
        </w:tc>
        <w:tc>
          <w:tcPr>
            <w:tcW w:w="1307"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18:00-19:00</w:t>
            </w:r>
          </w:p>
        </w:tc>
        <w:tc>
          <w:tcPr>
            <w:tcW w:w="1154" w:type="pct"/>
            <w:vAlign w:val="center"/>
          </w:tcPr>
          <w:p w:rsidR="003521C2" w:rsidRPr="00996CF3" w:rsidRDefault="003521C2" w:rsidP="00DF536D">
            <w:pPr>
              <w:jc w:val="center"/>
              <w:rPr>
                <w:rFonts w:eastAsia="楷体_GB2312"/>
                <w:sz w:val="28"/>
                <w:szCs w:val="28"/>
              </w:rPr>
            </w:pPr>
            <w:r w:rsidRPr="00996CF3">
              <w:rPr>
                <w:rFonts w:eastAsia="楷体_GB2312"/>
                <w:sz w:val="28"/>
                <w:szCs w:val="28"/>
              </w:rPr>
              <w:t>凭代表证用餐</w:t>
            </w:r>
          </w:p>
        </w:tc>
      </w:tr>
    </w:tbl>
    <w:p w:rsidR="000C24A5" w:rsidRPr="00996CF3" w:rsidRDefault="003521C2" w:rsidP="00996CF3">
      <w:pPr>
        <w:spacing w:line="600" w:lineRule="exact"/>
        <w:ind w:firstLineChars="200" w:firstLine="600"/>
        <w:rPr>
          <w:rFonts w:eastAsia="仿宋_GB2312"/>
          <w:bCs/>
          <w:sz w:val="30"/>
          <w:szCs w:val="30"/>
        </w:rPr>
      </w:pPr>
      <w:r w:rsidRPr="00996CF3">
        <w:rPr>
          <w:rFonts w:eastAsia="仿宋_GB2312"/>
          <w:bCs/>
          <w:sz w:val="30"/>
          <w:szCs w:val="30"/>
        </w:rPr>
        <w:t>3</w:t>
      </w:r>
      <w:r w:rsidRPr="00996CF3">
        <w:rPr>
          <w:rFonts w:eastAsia="仿宋_GB2312"/>
          <w:bCs/>
          <w:sz w:val="30"/>
          <w:szCs w:val="30"/>
        </w:rPr>
        <w:t>、</w:t>
      </w:r>
      <w:r w:rsidR="00996CF3" w:rsidRPr="00996CF3">
        <w:rPr>
          <w:rFonts w:eastAsia="仿宋_GB2312"/>
          <w:bCs/>
          <w:sz w:val="30"/>
          <w:szCs w:val="30"/>
        </w:rPr>
        <w:t>酒店房间中午</w:t>
      </w:r>
      <w:r w:rsidR="00996CF3">
        <w:rPr>
          <w:rFonts w:eastAsia="仿宋_GB2312" w:hint="eastAsia"/>
          <w:bCs/>
          <w:sz w:val="30"/>
          <w:szCs w:val="30"/>
        </w:rPr>
        <w:t>14</w:t>
      </w:r>
      <w:r w:rsidR="00996CF3" w:rsidRPr="00996CF3">
        <w:rPr>
          <w:rFonts w:eastAsia="仿宋_GB2312"/>
          <w:bCs/>
          <w:sz w:val="30"/>
          <w:szCs w:val="30"/>
        </w:rPr>
        <w:t>:</w:t>
      </w:r>
      <w:r w:rsidR="00996CF3">
        <w:rPr>
          <w:rFonts w:eastAsia="仿宋_GB2312" w:hint="eastAsia"/>
          <w:bCs/>
          <w:sz w:val="30"/>
          <w:szCs w:val="30"/>
        </w:rPr>
        <w:t>0</w:t>
      </w:r>
      <w:r w:rsidR="00996CF3" w:rsidRPr="00996CF3">
        <w:rPr>
          <w:rFonts w:eastAsia="仿宋_GB2312"/>
          <w:bCs/>
          <w:sz w:val="30"/>
          <w:szCs w:val="30"/>
        </w:rPr>
        <w:t>0</w:t>
      </w:r>
      <w:r w:rsidR="00996CF3" w:rsidRPr="00996CF3">
        <w:rPr>
          <w:rFonts w:eastAsia="仿宋_GB2312"/>
          <w:bCs/>
          <w:sz w:val="30"/>
          <w:szCs w:val="30"/>
        </w:rPr>
        <w:t>前退房不加收半天房租</w:t>
      </w:r>
      <w:r w:rsidR="00996CF3">
        <w:rPr>
          <w:rFonts w:eastAsia="仿宋_GB2312" w:hint="eastAsia"/>
          <w:bCs/>
          <w:sz w:val="30"/>
          <w:szCs w:val="30"/>
        </w:rPr>
        <w:t>，参会</w:t>
      </w:r>
      <w:r w:rsidR="00137821">
        <w:rPr>
          <w:rFonts w:eastAsia="仿宋_GB2312" w:hint="eastAsia"/>
          <w:bCs/>
          <w:sz w:val="30"/>
          <w:szCs w:val="30"/>
        </w:rPr>
        <w:t>代表</w:t>
      </w:r>
      <w:r w:rsidR="00996CF3">
        <w:rPr>
          <w:rFonts w:eastAsia="仿宋_GB2312" w:hint="eastAsia"/>
          <w:bCs/>
          <w:sz w:val="30"/>
          <w:szCs w:val="30"/>
        </w:rPr>
        <w:t>比较多，离会</w:t>
      </w:r>
      <w:r w:rsidR="00137821">
        <w:rPr>
          <w:rFonts w:eastAsia="仿宋_GB2312" w:hint="eastAsia"/>
          <w:bCs/>
          <w:sz w:val="30"/>
          <w:szCs w:val="30"/>
        </w:rPr>
        <w:t>代表</w:t>
      </w:r>
      <w:r w:rsidR="00996CF3">
        <w:rPr>
          <w:rFonts w:eastAsia="仿宋_GB2312" w:hint="eastAsia"/>
          <w:bCs/>
          <w:sz w:val="30"/>
          <w:szCs w:val="30"/>
        </w:rPr>
        <w:t>请提前到前台办理退房手续</w:t>
      </w:r>
      <w:r w:rsidR="00996CF3" w:rsidRPr="00996CF3">
        <w:rPr>
          <w:rFonts w:eastAsia="仿宋_GB2312"/>
          <w:bCs/>
          <w:sz w:val="30"/>
          <w:szCs w:val="30"/>
        </w:rPr>
        <w:t>。</w:t>
      </w:r>
    </w:p>
    <w:p w:rsidR="003521C2" w:rsidRPr="00996CF3" w:rsidRDefault="000C24A5" w:rsidP="00996CF3">
      <w:pPr>
        <w:spacing w:line="600" w:lineRule="exact"/>
        <w:ind w:firstLineChars="200" w:firstLine="600"/>
        <w:rPr>
          <w:rFonts w:eastAsia="仿宋_GB2312"/>
          <w:bCs/>
          <w:sz w:val="30"/>
          <w:szCs w:val="30"/>
        </w:rPr>
      </w:pPr>
      <w:r w:rsidRPr="00996CF3">
        <w:rPr>
          <w:rFonts w:eastAsia="仿宋_GB2312"/>
          <w:bCs/>
          <w:sz w:val="30"/>
          <w:szCs w:val="30"/>
        </w:rPr>
        <w:lastRenderedPageBreak/>
        <w:t>4</w:t>
      </w:r>
      <w:r w:rsidRPr="00996CF3">
        <w:rPr>
          <w:rFonts w:eastAsia="仿宋_GB2312"/>
          <w:bCs/>
          <w:sz w:val="30"/>
          <w:szCs w:val="30"/>
        </w:rPr>
        <w:t>、酒店无线</w:t>
      </w:r>
      <w:r w:rsidRPr="00996CF3">
        <w:rPr>
          <w:rFonts w:eastAsia="仿宋_GB2312"/>
          <w:bCs/>
          <w:sz w:val="30"/>
          <w:szCs w:val="30"/>
        </w:rPr>
        <w:t>WiFi</w:t>
      </w:r>
      <w:r w:rsidRPr="00996CF3">
        <w:rPr>
          <w:rFonts w:eastAsia="仿宋_GB2312"/>
          <w:bCs/>
          <w:sz w:val="30"/>
          <w:szCs w:val="30"/>
        </w:rPr>
        <w:t>服务</w:t>
      </w:r>
      <w:r w:rsidR="000856CB" w:rsidRPr="00996CF3">
        <w:rPr>
          <w:rFonts w:eastAsia="仿宋_GB2312"/>
          <w:bCs/>
          <w:sz w:val="30"/>
          <w:szCs w:val="30"/>
        </w:rPr>
        <w:t>器</w:t>
      </w:r>
      <w:r w:rsidRPr="00996CF3">
        <w:rPr>
          <w:rFonts w:eastAsia="仿宋_GB2312"/>
          <w:bCs/>
          <w:sz w:val="30"/>
          <w:szCs w:val="30"/>
        </w:rPr>
        <w:t>名称：</w:t>
      </w:r>
      <w:r w:rsidRPr="00996CF3">
        <w:rPr>
          <w:rFonts w:eastAsia="仿宋_GB2312"/>
          <w:bCs/>
          <w:sz w:val="30"/>
          <w:szCs w:val="30"/>
        </w:rPr>
        <w:t>Crowneplaza</w:t>
      </w:r>
      <w:r w:rsidRPr="00996CF3">
        <w:rPr>
          <w:rFonts w:eastAsia="仿宋_GB2312"/>
          <w:bCs/>
          <w:sz w:val="30"/>
          <w:szCs w:val="30"/>
        </w:rPr>
        <w:t>，</w:t>
      </w:r>
      <w:r w:rsidR="00137821">
        <w:rPr>
          <w:rFonts w:eastAsia="仿宋_GB2312" w:hint="eastAsia"/>
          <w:bCs/>
          <w:sz w:val="30"/>
          <w:szCs w:val="30"/>
        </w:rPr>
        <w:t>无密码；</w:t>
      </w:r>
      <w:r w:rsidRPr="00996CF3">
        <w:rPr>
          <w:rFonts w:eastAsia="仿宋_GB2312"/>
          <w:bCs/>
          <w:sz w:val="30"/>
          <w:szCs w:val="30"/>
        </w:rPr>
        <w:t>房间电话国内长途拨付方式：</w:t>
      </w:r>
      <w:r w:rsidRPr="00996CF3">
        <w:rPr>
          <w:rFonts w:eastAsia="仿宋_GB2312"/>
          <w:bCs/>
          <w:sz w:val="30"/>
          <w:szCs w:val="30"/>
        </w:rPr>
        <w:t>90+</w:t>
      </w:r>
      <w:r w:rsidRPr="00996CF3">
        <w:rPr>
          <w:rFonts w:eastAsia="仿宋_GB2312"/>
          <w:bCs/>
          <w:sz w:val="30"/>
          <w:szCs w:val="30"/>
        </w:rPr>
        <w:t>国内长途号码。</w:t>
      </w:r>
    </w:p>
    <w:p w:rsidR="003521C2" w:rsidRPr="00996CF3" w:rsidRDefault="003521C2" w:rsidP="00996CF3">
      <w:pPr>
        <w:spacing w:line="600" w:lineRule="exact"/>
        <w:ind w:firstLineChars="200" w:firstLine="600"/>
        <w:rPr>
          <w:rFonts w:eastAsia="仿宋_GB2312"/>
          <w:bCs/>
          <w:sz w:val="30"/>
          <w:szCs w:val="30"/>
        </w:rPr>
      </w:pPr>
      <w:r w:rsidRPr="00996CF3">
        <w:rPr>
          <w:rFonts w:eastAsia="仿宋_GB2312"/>
          <w:bCs/>
          <w:sz w:val="30"/>
          <w:szCs w:val="30"/>
        </w:rPr>
        <w:t>5</w:t>
      </w:r>
      <w:r w:rsidRPr="00996CF3">
        <w:rPr>
          <w:rFonts w:eastAsia="仿宋_GB2312"/>
          <w:bCs/>
          <w:sz w:val="30"/>
          <w:szCs w:val="30"/>
        </w:rPr>
        <w:t>、</w:t>
      </w:r>
      <w:r w:rsidR="00996CF3" w:rsidRPr="00996CF3">
        <w:rPr>
          <w:rFonts w:eastAsia="仿宋_GB2312"/>
          <w:bCs/>
          <w:sz w:val="30"/>
          <w:szCs w:val="30"/>
        </w:rPr>
        <w:t>酒店提供免费健身房服务，健身房位于酒店</w:t>
      </w:r>
      <w:r w:rsidR="00996CF3" w:rsidRPr="00996CF3">
        <w:rPr>
          <w:rFonts w:eastAsia="仿宋_GB2312"/>
          <w:bCs/>
          <w:sz w:val="30"/>
          <w:szCs w:val="30"/>
        </w:rPr>
        <w:t>5</w:t>
      </w:r>
      <w:r w:rsidR="00996CF3" w:rsidRPr="00996CF3">
        <w:rPr>
          <w:rFonts w:eastAsia="仿宋_GB2312"/>
          <w:bCs/>
          <w:sz w:val="30"/>
          <w:szCs w:val="30"/>
        </w:rPr>
        <w:t>层，开放时间：</w:t>
      </w:r>
      <w:r w:rsidR="00996CF3" w:rsidRPr="00996CF3">
        <w:rPr>
          <w:rFonts w:eastAsia="仿宋_GB2312"/>
          <w:bCs/>
          <w:sz w:val="30"/>
          <w:szCs w:val="30"/>
        </w:rPr>
        <w:t>6:00-23</w:t>
      </w:r>
      <w:r w:rsidR="00996CF3">
        <w:rPr>
          <w:rFonts w:eastAsia="仿宋_GB2312" w:hint="eastAsia"/>
          <w:bCs/>
          <w:sz w:val="30"/>
          <w:szCs w:val="30"/>
        </w:rPr>
        <w:t>:</w:t>
      </w:r>
      <w:r w:rsidR="00996CF3" w:rsidRPr="00996CF3">
        <w:rPr>
          <w:rFonts w:eastAsia="仿宋_GB2312"/>
          <w:bCs/>
          <w:sz w:val="30"/>
          <w:szCs w:val="30"/>
        </w:rPr>
        <w:t>00</w:t>
      </w:r>
      <w:r w:rsidR="00996CF3" w:rsidRPr="00996CF3">
        <w:rPr>
          <w:rFonts w:eastAsia="仿宋_GB2312"/>
          <w:bCs/>
          <w:sz w:val="30"/>
          <w:szCs w:val="30"/>
        </w:rPr>
        <w:t>。</w:t>
      </w:r>
    </w:p>
    <w:p w:rsidR="003521C2" w:rsidRPr="00996CF3" w:rsidRDefault="00686280" w:rsidP="00996CF3">
      <w:pPr>
        <w:spacing w:line="600" w:lineRule="exact"/>
        <w:ind w:firstLineChars="200" w:firstLine="600"/>
        <w:rPr>
          <w:rFonts w:eastAsia="仿宋_GB2312"/>
          <w:bCs/>
          <w:sz w:val="30"/>
          <w:szCs w:val="30"/>
        </w:rPr>
      </w:pPr>
      <w:r w:rsidRPr="00996CF3">
        <w:rPr>
          <w:rFonts w:eastAsia="仿宋_GB2312"/>
          <w:bCs/>
          <w:sz w:val="30"/>
          <w:szCs w:val="30"/>
        </w:rPr>
        <w:t>6</w:t>
      </w:r>
      <w:r w:rsidR="003521C2" w:rsidRPr="00996CF3">
        <w:rPr>
          <w:rFonts w:eastAsia="仿宋_GB2312"/>
          <w:bCs/>
          <w:sz w:val="30"/>
          <w:szCs w:val="30"/>
        </w:rPr>
        <w:t>、为确保会议期间各位来宾的人身与物品安全，特别提醒您：休息或离开房间时，及时锁门，并将重要物品妥善保管；外出期间，注意自身保护，一旦发生失窃、安全事故或者其他事件，请及时向会务联系人报告。</w:t>
      </w:r>
    </w:p>
    <w:p w:rsidR="003521C2" w:rsidRPr="00996CF3" w:rsidRDefault="00686280" w:rsidP="00996CF3">
      <w:pPr>
        <w:spacing w:line="600" w:lineRule="exact"/>
        <w:ind w:firstLineChars="188" w:firstLine="566"/>
        <w:rPr>
          <w:rFonts w:eastAsia="楷体_GB2312"/>
          <w:b/>
          <w:sz w:val="28"/>
          <w:szCs w:val="28"/>
        </w:rPr>
      </w:pPr>
      <w:r w:rsidRPr="00996CF3">
        <w:rPr>
          <w:rFonts w:eastAsia="仿宋_GB2312"/>
          <w:b/>
          <w:sz w:val="30"/>
          <w:szCs w:val="30"/>
        </w:rPr>
        <w:t>7</w:t>
      </w:r>
      <w:r w:rsidR="003521C2" w:rsidRPr="00996CF3">
        <w:rPr>
          <w:rFonts w:eastAsia="仿宋_GB2312"/>
          <w:b/>
          <w:sz w:val="30"/>
          <w:szCs w:val="30"/>
        </w:rPr>
        <w:t>、联系方式：</w:t>
      </w:r>
    </w:p>
    <w:p w:rsidR="003521C2" w:rsidRPr="00996CF3" w:rsidRDefault="003521C2" w:rsidP="00996CF3">
      <w:pPr>
        <w:spacing w:line="600" w:lineRule="exact"/>
        <w:ind w:firstLineChars="302" w:firstLine="910"/>
        <w:rPr>
          <w:rFonts w:eastAsia="仿宋_GB2312"/>
          <w:b/>
          <w:sz w:val="30"/>
          <w:szCs w:val="30"/>
        </w:rPr>
      </w:pPr>
      <w:r w:rsidRPr="00996CF3">
        <w:rPr>
          <w:rFonts w:eastAsia="仿宋_GB2312"/>
          <w:b/>
          <w:sz w:val="30"/>
          <w:szCs w:val="30"/>
        </w:rPr>
        <w:t>会务组联系人：</w:t>
      </w:r>
    </w:p>
    <w:p w:rsidR="003521C2" w:rsidRPr="00996CF3" w:rsidRDefault="003521C2" w:rsidP="00996CF3">
      <w:pPr>
        <w:pStyle w:val="Text"/>
        <w:spacing w:beforeLines="0" w:line="600" w:lineRule="exact"/>
        <w:ind w:firstLineChars="302" w:firstLine="906"/>
        <w:rPr>
          <w:rFonts w:ascii="Times New Roman" w:hAnsi="Times New Roman" w:cs="Times New Roman"/>
        </w:rPr>
      </w:pPr>
      <w:r w:rsidRPr="00996CF3">
        <w:rPr>
          <w:rFonts w:ascii="Times New Roman" w:hAnsi="Times New Roman" w:cs="Times New Roman"/>
        </w:rPr>
        <w:t>中科院福建物构所</w:t>
      </w:r>
    </w:p>
    <w:p w:rsidR="003521C2" w:rsidRPr="00996CF3" w:rsidRDefault="003521C2" w:rsidP="00996CF3">
      <w:pPr>
        <w:pStyle w:val="Text"/>
        <w:tabs>
          <w:tab w:val="left" w:pos="1980"/>
          <w:tab w:val="left" w:pos="6000"/>
        </w:tabs>
        <w:spacing w:beforeLines="0" w:line="600" w:lineRule="exact"/>
        <w:ind w:firstLineChars="302" w:firstLine="906"/>
        <w:rPr>
          <w:rFonts w:ascii="Times New Roman" w:hAnsi="Times New Roman" w:cs="Times New Roman"/>
        </w:rPr>
      </w:pPr>
      <w:r w:rsidRPr="00996CF3">
        <w:rPr>
          <w:rFonts w:ascii="Times New Roman" w:hAnsi="Times New Roman" w:cs="Times New Roman"/>
        </w:rPr>
        <w:t>林授群</w:t>
      </w:r>
      <w:r w:rsidRPr="00996CF3">
        <w:rPr>
          <w:rFonts w:ascii="Times New Roman" w:hAnsi="Times New Roman" w:cs="Times New Roman"/>
        </w:rPr>
        <w:t xml:space="preserve">   </w:t>
      </w:r>
      <w:r w:rsidR="00137821">
        <w:rPr>
          <w:rFonts w:ascii="Times New Roman" w:hAnsi="Times New Roman" w:cs="Times New Roman" w:hint="eastAsia"/>
        </w:rPr>
        <w:t>会务</w:t>
      </w:r>
      <w:r w:rsidRPr="00996CF3">
        <w:rPr>
          <w:rFonts w:ascii="Times New Roman" w:hAnsi="Times New Roman" w:cs="Times New Roman"/>
        </w:rPr>
        <w:t>协调人</w:t>
      </w:r>
      <w:r w:rsidRPr="00996CF3">
        <w:rPr>
          <w:rFonts w:ascii="Times New Roman" w:hAnsi="Times New Roman" w:cs="Times New Roman"/>
        </w:rPr>
        <w:t xml:space="preserve">                 13559173958</w:t>
      </w:r>
    </w:p>
    <w:p w:rsidR="003521C2" w:rsidRPr="00996CF3" w:rsidRDefault="003521C2" w:rsidP="00996CF3">
      <w:pPr>
        <w:spacing w:line="600" w:lineRule="exact"/>
        <w:ind w:firstLineChars="302" w:firstLine="910"/>
        <w:rPr>
          <w:rFonts w:eastAsia="仿宋_GB2312"/>
          <w:b/>
          <w:sz w:val="30"/>
          <w:szCs w:val="30"/>
        </w:rPr>
      </w:pPr>
      <w:r w:rsidRPr="00996CF3">
        <w:rPr>
          <w:rFonts w:eastAsia="仿宋_GB2312"/>
          <w:b/>
          <w:sz w:val="30"/>
          <w:szCs w:val="30"/>
        </w:rPr>
        <w:t>重大研究计划管理工作组联系人：</w:t>
      </w:r>
    </w:p>
    <w:p w:rsidR="003521C2" w:rsidRPr="00996CF3" w:rsidRDefault="003521C2" w:rsidP="00996CF3">
      <w:pPr>
        <w:pStyle w:val="Text"/>
        <w:spacing w:beforeLines="0" w:line="600" w:lineRule="exact"/>
        <w:ind w:firstLineChars="302" w:firstLine="906"/>
        <w:rPr>
          <w:rFonts w:ascii="Times New Roman" w:hAnsi="Times New Roman" w:cs="Times New Roman"/>
        </w:rPr>
      </w:pPr>
      <w:r w:rsidRPr="00996CF3">
        <w:rPr>
          <w:rFonts w:ascii="Times New Roman" w:hAnsi="Times New Roman" w:cs="Times New Roman"/>
        </w:rPr>
        <w:t>国家自然科学基金委</w:t>
      </w:r>
    </w:p>
    <w:p w:rsidR="003521C2" w:rsidRPr="00996CF3" w:rsidRDefault="003521C2" w:rsidP="00996CF3">
      <w:pPr>
        <w:widowControl/>
        <w:spacing w:line="600" w:lineRule="exact"/>
        <w:ind w:firstLineChars="302" w:firstLine="906"/>
        <w:jc w:val="left"/>
        <w:rPr>
          <w:rFonts w:eastAsia="仿宋_GB2312"/>
          <w:b/>
          <w:sz w:val="28"/>
          <w:szCs w:val="28"/>
        </w:rPr>
      </w:pPr>
      <w:r w:rsidRPr="00996CF3">
        <w:rPr>
          <w:rFonts w:eastAsia="仿宋_GB2312"/>
          <w:bCs/>
          <w:sz w:val="30"/>
          <w:szCs w:val="30"/>
        </w:rPr>
        <w:t>黄宝晟</w:t>
      </w:r>
      <w:r w:rsidRPr="00996CF3">
        <w:rPr>
          <w:rFonts w:eastAsia="仿宋_GB2312"/>
          <w:sz w:val="30"/>
          <w:szCs w:val="30"/>
        </w:rPr>
        <w:t xml:space="preserve">   13681131433</w:t>
      </w:r>
      <w:r w:rsidRPr="00996CF3">
        <w:rPr>
          <w:rFonts w:eastAsia="仿宋_GB2312"/>
          <w:sz w:val="30"/>
          <w:szCs w:val="30"/>
        </w:rPr>
        <w:t>，付雪峰</w:t>
      </w:r>
      <w:r w:rsidRPr="00996CF3">
        <w:rPr>
          <w:rFonts w:eastAsia="仿宋_GB2312"/>
          <w:sz w:val="30"/>
          <w:szCs w:val="30"/>
        </w:rPr>
        <w:t xml:space="preserve"> 13811165950</w:t>
      </w:r>
      <w:r w:rsidRPr="00996CF3">
        <w:rPr>
          <w:rFonts w:eastAsia="仿宋_GB2312"/>
          <w:b/>
          <w:sz w:val="28"/>
          <w:szCs w:val="28"/>
        </w:rPr>
        <w:br w:type="page"/>
      </w:r>
    </w:p>
    <w:p w:rsidR="005D243F" w:rsidRPr="00996CF3" w:rsidRDefault="00367E9F" w:rsidP="00367E9F">
      <w:pPr>
        <w:pStyle w:val="1"/>
        <w:rPr>
          <w:rFonts w:ascii="Times New Roman" w:hAnsi="Times New Roman" w:cs="Times New Roman"/>
        </w:rPr>
      </w:pPr>
      <w:bookmarkStart w:id="1" w:name="_Toc475019612"/>
      <w:r w:rsidRPr="00996CF3">
        <w:rPr>
          <w:rFonts w:ascii="Times New Roman" w:cs="Times New Roman"/>
        </w:rPr>
        <w:lastRenderedPageBreak/>
        <w:t>二、日程安排</w:t>
      </w:r>
      <w:bookmarkEnd w:id="1"/>
    </w:p>
    <w:p w:rsidR="00F84C72" w:rsidRPr="00996CF3" w:rsidRDefault="005063AB" w:rsidP="00FE13F3">
      <w:pPr>
        <w:spacing w:line="480" w:lineRule="auto"/>
        <w:jc w:val="center"/>
        <w:rPr>
          <w:rFonts w:eastAsia="黑体"/>
          <w:b/>
          <w:sz w:val="32"/>
          <w:szCs w:val="32"/>
        </w:rPr>
      </w:pPr>
      <w:r w:rsidRPr="00996CF3">
        <w:rPr>
          <w:rFonts w:eastAsia="黑体"/>
          <w:b/>
          <w:sz w:val="32"/>
          <w:szCs w:val="32"/>
        </w:rPr>
        <w:t>“</w:t>
      </w:r>
      <w:r w:rsidR="00F84C72" w:rsidRPr="00996CF3">
        <w:rPr>
          <w:rFonts w:eastAsia="黑体"/>
          <w:b/>
          <w:sz w:val="32"/>
          <w:szCs w:val="32"/>
        </w:rPr>
        <w:t>功能导向晶态材料的结构设计和可控制备</w:t>
      </w:r>
      <w:r w:rsidRPr="00996CF3">
        <w:rPr>
          <w:rFonts w:eastAsia="黑体"/>
          <w:b/>
          <w:sz w:val="32"/>
          <w:szCs w:val="32"/>
        </w:rPr>
        <w:t>”</w:t>
      </w:r>
    </w:p>
    <w:p w:rsidR="00F84C72" w:rsidRPr="00996CF3" w:rsidRDefault="00F84C72" w:rsidP="00FE13F3">
      <w:pPr>
        <w:spacing w:line="480" w:lineRule="auto"/>
        <w:jc w:val="center"/>
        <w:rPr>
          <w:rFonts w:eastAsia="楷体_GB2312"/>
          <w:sz w:val="28"/>
          <w:szCs w:val="28"/>
        </w:rPr>
      </w:pPr>
      <w:r w:rsidRPr="00996CF3">
        <w:rPr>
          <w:rFonts w:eastAsia="黑体"/>
          <w:b/>
          <w:sz w:val="32"/>
          <w:szCs w:val="32"/>
        </w:rPr>
        <w:t>重大研究计划交流会议日程安排（</w:t>
      </w:r>
      <w:r w:rsidRPr="00996CF3">
        <w:rPr>
          <w:rFonts w:eastAsia="黑体"/>
          <w:b/>
          <w:sz w:val="32"/>
          <w:szCs w:val="32"/>
        </w:rPr>
        <w:t>2016</w:t>
      </w:r>
      <w:r w:rsidRPr="00996CF3">
        <w:rPr>
          <w:rFonts w:eastAsia="黑体"/>
          <w:b/>
          <w:sz w:val="32"/>
          <w:szCs w:val="32"/>
        </w:rPr>
        <w:t>培育项目）</w:t>
      </w:r>
    </w:p>
    <w:p w:rsidR="00F84C72" w:rsidRPr="00996CF3" w:rsidRDefault="00F84C72" w:rsidP="00A32CD5">
      <w:pPr>
        <w:widowControl/>
        <w:spacing w:beforeLines="100" w:afterLines="50" w:line="360" w:lineRule="auto"/>
        <w:jc w:val="center"/>
        <w:rPr>
          <w:rFonts w:eastAsia="楷体_GB2312"/>
          <w:b/>
          <w:sz w:val="32"/>
          <w:szCs w:val="28"/>
        </w:rPr>
      </w:pPr>
      <w:r w:rsidRPr="00996CF3">
        <w:rPr>
          <w:rFonts w:eastAsia="楷体_GB2312"/>
          <w:b/>
          <w:sz w:val="32"/>
          <w:szCs w:val="28"/>
        </w:rPr>
        <w:t>时间：</w:t>
      </w:r>
      <w:r w:rsidRPr="00996CF3">
        <w:rPr>
          <w:rFonts w:eastAsia="楷体_GB2312"/>
          <w:b/>
          <w:sz w:val="32"/>
          <w:szCs w:val="28"/>
        </w:rPr>
        <w:t>2017</w:t>
      </w:r>
      <w:r w:rsidRPr="00996CF3">
        <w:rPr>
          <w:rFonts w:eastAsia="楷体_GB2312"/>
          <w:b/>
          <w:sz w:val="32"/>
          <w:szCs w:val="28"/>
        </w:rPr>
        <w:t>年</w:t>
      </w:r>
      <w:r w:rsidRPr="00996CF3">
        <w:rPr>
          <w:rFonts w:eastAsia="楷体_GB2312"/>
          <w:b/>
          <w:sz w:val="32"/>
          <w:szCs w:val="28"/>
        </w:rPr>
        <w:t>2</w:t>
      </w:r>
      <w:r w:rsidRPr="00996CF3">
        <w:rPr>
          <w:rFonts w:eastAsia="楷体_GB2312"/>
          <w:b/>
          <w:sz w:val="32"/>
          <w:szCs w:val="28"/>
        </w:rPr>
        <w:t>月</w:t>
      </w:r>
      <w:r w:rsidR="0019040E" w:rsidRPr="00996CF3">
        <w:rPr>
          <w:rFonts w:eastAsia="楷体_GB2312"/>
          <w:b/>
          <w:sz w:val="32"/>
          <w:szCs w:val="28"/>
        </w:rPr>
        <w:t>21</w:t>
      </w:r>
      <w:r w:rsidRPr="00996CF3">
        <w:rPr>
          <w:rFonts w:eastAsia="楷体_GB2312"/>
          <w:b/>
          <w:sz w:val="32"/>
          <w:szCs w:val="28"/>
        </w:rPr>
        <w:t>日</w:t>
      </w:r>
      <w:r w:rsidRPr="00996CF3">
        <w:rPr>
          <w:rFonts w:eastAsia="楷体_GB2312"/>
          <w:b/>
          <w:sz w:val="32"/>
          <w:szCs w:val="28"/>
        </w:rPr>
        <w:t xml:space="preserve">          </w:t>
      </w:r>
      <w:r w:rsidRPr="00996CF3">
        <w:rPr>
          <w:rFonts w:eastAsia="楷体_GB2312"/>
          <w:b/>
          <w:sz w:val="32"/>
          <w:szCs w:val="28"/>
        </w:rPr>
        <w:t>地点：</w:t>
      </w:r>
      <w:r w:rsidR="00DC7B78" w:rsidRPr="00996CF3">
        <w:rPr>
          <w:rFonts w:eastAsia="楷体_GB2312"/>
          <w:b/>
          <w:sz w:val="32"/>
          <w:szCs w:val="28"/>
        </w:rPr>
        <w:t>酒店</w:t>
      </w:r>
      <w:r w:rsidR="0069039B" w:rsidRPr="00996CF3">
        <w:rPr>
          <w:rFonts w:eastAsia="楷体_GB2312"/>
          <w:b/>
          <w:sz w:val="32"/>
          <w:szCs w:val="28"/>
        </w:rPr>
        <w:t>三</w:t>
      </w:r>
      <w:r w:rsidR="00DC7B78" w:rsidRPr="00996CF3">
        <w:rPr>
          <w:rFonts w:eastAsia="楷体_GB2312"/>
          <w:b/>
          <w:sz w:val="32"/>
          <w:szCs w:val="28"/>
        </w:rPr>
        <w:t>层皇冠</w:t>
      </w:r>
      <w:r w:rsidR="00DC7B78" w:rsidRPr="00996CF3">
        <w:rPr>
          <w:rFonts w:eastAsia="楷体_GB2312"/>
          <w:b/>
          <w:sz w:val="32"/>
          <w:szCs w:val="28"/>
        </w:rPr>
        <w:t>B</w:t>
      </w:r>
      <w:r w:rsidR="00DC7B78" w:rsidRPr="00996CF3">
        <w:rPr>
          <w:rFonts w:eastAsia="楷体_GB2312"/>
          <w:b/>
          <w:sz w:val="32"/>
          <w:szCs w:val="28"/>
        </w:rPr>
        <w:t>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851"/>
        <w:gridCol w:w="1275"/>
        <w:gridCol w:w="4395"/>
        <w:gridCol w:w="1125"/>
      </w:tblGrid>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b/>
                <w:bCs/>
                <w:sz w:val="28"/>
                <w:szCs w:val="28"/>
              </w:rPr>
            </w:pPr>
            <w:r w:rsidRPr="00996CF3">
              <w:rPr>
                <w:rFonts w:eastAsia="楷体_GB2312"/>
                <w:b/>
                <w:bCs/>
                <w:sz w:val="28"/>
                <w:szCs w:val="28"/>
              </w:rPr>
              <w:t>时</w:t>
            </w:r>
            <w:r w:rsidRPr="00996CF3">
              <w:rPr>
                <w:rFonts w:eastAsia="楷体_GB2312"/>
                <w:b/>
                <w:bCs/>
                <w:sz w:val="28"/>
                <w:szCs w:val="28"/>
              </w:rPr>
              <w:t xml:space="preserve">    </w:t>
            </w:r>
            <w:r w:rsidRPr="00996CF3">
              <w:rPr>
                <w:rFonts w:eastAsia="楷体_GB2312"/>
                <w:b/>
                <w:bCs/>
                <w:sz w:val="28"/>
                <w:szCs w:val="28"/>
              </w:rPr>
              <w:t>间</w:t>
            </w:r>
          </w:p>
        </w:tc>
        <w:tc>
          <w:tcPr>
            <w:tcW w:w="851" w:type="dxa"/>
            <w:vAlign w:val="center"/>
          </w:tcPr>
          <w:p w:rsidR="00153EE2" w:rsidRPr="00996CF3" w:rsidRDefault="00153EE2" w:rsidP="00153EE2">
            <w:pPr>
              <w:snapToGrid w:val="0"/>
              <w:jc w:val="center"/>
              <w:rPr>
                <w:rFonts w:eastAsia="楷体_GB2312"/>
                <w:b/>
                <w:bCs/>
                <w:sz w:val="28"/>
                <w:szCs w:val="28"/>
              </w:rPr>
            </w:pPr>
            <w:r w:rsidRPr="00996CF3">
              <w:rPr>
                <w:rFonts w:eastAsia="楷体_GB2312"/>
                <w:b/>
                <w:bCs/>
                <w:sz w:val="28"/>
                <w:szCs w:val="28"/>
              </w:rPr>
              <w:t>序号</w:t>
            </w:r>
          </w:p>
        </w:tc>
        <w:tc>
          <w:tcPr>
            <w:tcW w:w="1275" w:type="dxa"/>
            <w:vAlign w:val="center"/>
          </w:tcPr>
          <w:p w:rsidR="00153EE2" w:rsidRPr="00996CF3" w:rsidRDefault="00153EE2" w:rsidP="00153EE2">
            <w:pPr>
              <w:snapToGrid w:val="0"/>
              <w:jc w:val="center"/>
              <w:rPr>
                <w:rFonts w:eastAsia="楷体_GB2312"/>
                <w:sz w:val="28"/>
                <w:szCs w:val="28"/>
              </w:rPr>
            </w:pPr>
            <w:r w:rsidRPr="00996CF3">
              <w:rPr>
                <w:rFonts w:eastAsia="楷体_GB2312"/>
                <w:b/>
                <w:bCs/>
                <w:sz w:val="28"/>
                <w:szCs w:val="28"/>
              </w:rPr>
              <w:t>答辩人</w:t>
            </w:r>
          </w:p>
        </w:tc>
        <w:tc>
          <w:tcPr>
            <w:tcW w:w="4395" w:type="dxa"/>
            <w:vAlign w:val="center"/>
          </w:tcPr>
          <w:p w:rsidR="00153EE2" w:rsidRPr="00996CF3" w:rsidRDefault="00153EE2" w:rsidP="00153EE2">
            <w:pPr>
              <w:snapToGrid w:val="0"/>
              <w:jc w:val="center"/>
              <w:rPr>
                <w:rFonts w:eastAsia="楷体_GB2312"/>
                <w:sz w:val="28"/>
                <w:szCs w:val="28"/>
              </w:rPr>
            </w:pPr>
            <w:r w:rsidRPr="00996CF3">
              <w:rPr>
                <w:rFonts w:eastAsia="楷体_GB2312"/>
                <w:b/>
                <w:bCs/>
                <w:sz w:val="28"/>
                <w:szCs w:val="28"/>
              </w:rPr>
              <w:t>依托单位</w:t>
            </w:r>
          </w:p>
        </w:tc>
        <w:tc>
          <w:tcPr>
            <w:tcW w:w="1125" w:type="dxa"/>
          </w:tcPr>
          <w:p w:rsidR="00153EE2" w:rsidRPr="00996CF3" w:rsidRDefault="00153EE2" w:rsidP="00A32CD5">
            <w:pPr>
              <w:snapToGrid w:val="0"/>
              <w:spacing w:beforeLines="50" w:afterLines="50"/>
              <w:jc w:val="center"/>
              <w:rPr>
                <w:rFonts w:eastAsia="楷体_GB2312"/>
                <w:b/>
                <w:bCs/>
                <w:sz w:val="28"/>
                <w:szCs w:val="28"/>
              </w:rPr>
            </w:pPr>
            <w:r w:rsidRPr="00996CF3">
              <w:rPr>
                <w:rFonts w:eastAsia="楷体_GB2312"/>
                <w:b/>
                <w:bCs/>
                <w:sz w:val="28"/>
                <w:szCs w:val="28"/>
              </w:rPr>
              <w:t>主持人</w:t>
            </w:r>
          </w:p>
        </w:tc>
      </w:tr>
      <w:tr w:rsidR="00153EE2" w:rsidRPr="00996CF3" w:rsidTr="004A536E">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08:15-09:00</w:t>
            </w:r>
          </w:p>
        </w:tc>
        <w:tc>
          <w:tcPr>
            <w:tcW w:w="6521" w:type="dxa"/>
            <w:gridSpan w:val="3"/>
            <w:vAlign w:val="center"/>
          </w:tcPr>
          <w:p w:rsidR="007D2AA3" w:rsidRPr="00996CF3" w:rsidRDefault="007D2AA3" w:rsidP="00153EE2">
            <w:pPr>
              <w:jc w:val="center"/>
              <w:rPr>
                <w:rFonts w:eastAsia="楷体"/>
                <w:b/>
                <w:sz w:val="28"/>
                <w:szCs w:val="32"/>
              </w:rPr>
            </w:pPr>
            <w:r w:rsidRPr="00996CF3">
              <w:rPr>
                <w:rFonts w:eastAsia="楷体"/>
                <w:b/>
                <w:sz w:val="28"/>
                <w:szCs w:val="32"/>
              </w:rPr>
              <w:t>领导讲话</w:t>
            </w:r>
          </w:p>
          <w:p w:rsidR="00153EE2" w:rsidRPr="00996CF3" w:rsidRDefault="00153EE2" w:rsidP="00153EE2">
            <w:pPr>
              <w:jc w:val="center"/>
              <w:rPr>
                <w:rFonts w:eastAsia="楷体_GB2312"/>
                <w:color w:val="000000"/>
                <w:sz w:val="28"/>
                <w:szCs w:val="28"/>
              </w:rPr>
            </w:pPr>
            <w:r w:rsidRPr="00996CF3">
              <w:rPr>
                <w:rFonts w:eastAsia="楷体"/>
                <w:b/>
                <w:sz w:val="28"/>
                <w:szCs w:val="32"/>
              </w:rPr>
              <w:t>重大研究计划专家组介绍项目整体情况</w:t>
            </w:r>
          </w:p>
        </w:tc>
        <w:tc>
          <w:tcPr>
            <w:tcW w:w="1125" w:type="dxa"/>
            <w:vAlign w:val="center"/>
          </w:tcPr>
          <w:p w:rsidR="00153EE2" w:rsidRPr="00996CF3" w:rsidRDefault="007D2AA3" w:rsidP="00A32CD5">
            <w:pPr>
              <w:spacing w:beforeLines="50" w:afterLines="50"/>
              <w:jc w:val="center"/>
              <w:rPr>
                <w:rFonts w:eastAsia="楷体"/>
                <w:b/>
                <w:sz w:val="28"/>
                <w:szCs w:val="32"/>
              </w:rPr>
            </w:pPr>
            <w:r w:rsidRPr="00996CF3">
              <w:rPr>
                <w:rFonts w:eastAsia="楷体"/>
                <w:b/>
                <w:sz w:val="28"/>
                <w:szCs w:val="32"/>
              </w:rPr>
              <w:t>杨俊林</w:t>
            </w:r>
          </w:p>
        </w:tc>
      </w:tr>
      <w:tr w:rsidR="00153EE2" w:rsidRPr="00996CF3" w:rsidTr="003012B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09:00-09:13</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徐伟宏</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中国科学院合肥物质科学研究院</w:t>
            </w:r>
          </w:p>
        </w:tc>
        <w:tc>
          <w:tcPr>
            <w:tcW w:w="1125" w:type="dxa"/>
            <w:vMerge w:val="restart"/>
            <w:vAlign w:val="center"/>
          </w:tcPr>
          <w:p w:rsidR="00153EE2" w:rsidRPr="00996CF3" w:rsidRDefault="00CB60BF" w:rsidP="00A32CD5">
            <w:pPr>
              <w:spacing w:beforeLines="50" w:afterLines="50" w:line="480" w:lineRule="auto"/>
              <w:jc w:val="center"/>
              <w:rPr>
                <w:rFonts w:eastAsia="楷体_GB2312"/>
                <w:color w:val="000000"/>
                <w:sz w:val="28"/>
                <w:szCs w:val="28"/>
              </w:rPr>
            </w:pPr>
            <w:r w:rsidRPr="00996CF3">
              <w:rPr>
                <w:rFonts w:eastAsia="楷体_GB2312"/>
                <w:kern w:val="0"/>
                <w:sz w:val="28"/>
                <w:szCs w:val="28"/>
              </w:rPr>
              <w:t>洪茂椿</w:t>
            </w: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09:13-09:26</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2</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于澍燕</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北京工业大学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09:26-09:39</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3</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邓鹤翔</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武汉大学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09:39-09:52</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4</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任申强</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东南大学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09:52-10:05</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5</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钟声亮</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江西师范大学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10:05-10:18</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6</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朱广山</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东北师范大学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10:18-10:31</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7</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潘世烈</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中国科学院新疆理化技术研究所</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153EE2">
        <w:trPr>
          <w:trHeight w:val="836"/>
          <w:jc w:val="center"/>
        </w:trPr>
        <w:tc>
          <w:tcPr>
            <w:tcW w:w="1695" w:type="dxa"/>
            <w:shd w:val="clear" w:color="auto" w:fill="D9D9D9" w:themeFill="background1" w:themeFillShade="D9"/>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10:31-10:50</w:t>
            </w:r>
          </w:p>
        </w:tc>
        <w:tc>
          <w:tcPr>
            <w:tcW w:w="7646" w:type="dxa"/>
            <w:gridSpan w:val="4"/>
            <w:shd w:val="clear" w:color="auto" w:fill="D9D9D9" w:themeFill="background1" w:themeFillShade="D9"/>
            <w:vAlign w:val="center"/>
          </w:tcPr>
          <w:p w:rsidR="00153EE2" w:rsidRPr="00996CF3" w:rsidRDefault="00153EE2" w:rsidP="00A32CD5">
            <w:pPr>
              <w:snapToGrid w:val="0"/>
              <w:spacing w:beforeLines="50" w:afterLines="50"/>
              <w:jc w:val="center"/>
              <w:rPr>
                <w:rFonts w:eastAsia="楷体_GB2312"/>
                <w:b/>
                <w:sz w:val="28"/>
                <w:szCs w:val="28"/>
              </w:rPr>
            </w:pPr>
            <w:r w:rsidRPr="00996CF3">
              <w:rPr>
                <w:rFonts w:eastAsia="楷体_GB2312"/>
                <w:b/>
                <w:sz w:val="28"/>
                <w:szCs w:val="28"/>
              </w:rPr>
              <w:t>休</w:t>
            </w:r>
            <w:r w:rsidRPr="00996CF3">
              <w:rPr>
                <w:rFonts w:eastAsia="楷体_GB2312"/>
                <w:b/>
                <w:sz w:val="28"/>
                <w:szCs w:val="28"/>
              </w:rPr>
              <w:t xml:space="preserve">      </w:t>
            </w:r>
            <w:r w:rsidRPr="00996CF3">
              <w:rPr>
                <w:rFonts w:eastAsia="楷体_GB2312"/>
                <w:b/>
                <w:sz w:val="28"/>
                <w:szCs w:val="28"/>
              </w:rPr>
              <w:t>息</w:t>
            </w:r>
          </w:p>
        </w:tc>
      </w:tr>
      <w:tr w:rsidR="00153EE2" w:rsidRPr="00996CF3" w:rsidTr="003012B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10:50-11:03</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8</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鹿</w:t>
            </w:r>
            <w:r w:rsidR="009C3A56" w:rsidRPr="00996CF3">
              <w:rPr>
                <w:rFonts w:eastAsia="楷体_GB2312"/>
                <w:color w:val="000000"/>
                <w:sz w:val="28"/>
                <w:szCs w:val="28"/>
              </w:rPr>
              <w:t xml:space="preserve">  </w:t>
            </w:r>
            <w:r w:rsidRPr="00996CF3">
              <w:rPr>
                <w:rFonts w:eastAsia="楷体_GB2312"/>
                <w:color w:val="000000"/>
                <w:sz w:val="28"/>
                <w:szCs w:val="28"/>
              </w:rPr>
              <w:t>颖</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东北师范大学</w:t>
            </w:r>
          </w:p>
        </w:tc>
        <w:tc>
          <w:tcPr>
            <w:tcW w:w="1125" w:type="dxa"/>
            <w:vMerge w:val="restart"/>
            <w:vAlign w:val="center"/>
          </w:tcPr>
          <w:p w:rsidR="00153EE2" w:rsidRPr="00996CF3" w:rsidRDefault="00CB60BF" w:rsidP="00A32CD5">
            <w:pPr>
              <w:spacing w:beforeLines="50" w:afterLines="50" w:line="480" w:lineRule="auto"/>
              <w:jc w:val="center"/>
              <w:rPr>
                <w:rFonts w:eastAsia="楷体_GB2312"/>
                <w:color w:val="000000"/>
                <w:sz w:val="28"/>
                <w:szCs w:val="28"/>
              </w:rPr>
            </w:pPr>
            <w:r w:rsidRPr="00996CF3">
              <w:rPr>
                <w:rFonts w:eastAsia="楷体_GB2312"/>
                <w:kern w:val="0"/>
                <w:sz w:val="28"/>
                <w:szCs w:val="28"/>
              </w:rPr>
              <w:t>吴以成</w:t>
            </w: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11:03-11:16</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9</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张杰鹏</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中山大学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11:16-11:29</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10</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王新益</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南京大学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11:29-11:42</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11</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卜显和</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南开大学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11:42-11:55</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12</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毛江高</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中国科学院福建物质结构研究所</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153EE2" w:rsidRPr="00996CF3" w:rsidTr="00FE13F3">
        <w:trPr>
          <w:trHeight w:val="624"/>
          <w:jc w:val="center"/>
        </w:trPr>
        <w:tc>
          <w:tcPr>
            <w:tcW w:w="1695"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lastRenderedPageBreak/>
              <w:t>11:55-12:08</w:t>
            </w:r>
          </w:p>
        </w:tc>
        <w:tc>
          <w:tcPr>
            <w:tcW w:w="851" w:type="dxa"/>
            <w:vAlign w:val="center"/>
          </w:tcPr>
          <w:p w:rsidR="00153EE2" w:rsidRPr="00996CF3" w:rsidRDefault="00153EE2" w:rsidP="00153EE2">
            <w:pPr>
              <w:snapToGrid w:val="0"/>
              <w:jc w:val="center"/>
              <w:rPr>
                <w:rFonts w:eastAsia="楷体_GB2312"/>
                <w:sz w:val="28"/>
                <w:szCs w:val="28"/>
              </w:rPr>
            </w:pPr>
            <w:r w:rsidRPr="00996CF3">
              <w:rPr>
                <w:rFonts w:eastAsia="楷体_GB2312"/>
                <w:sz w:val="28"/>
                <w:szCs w:val="28"/>
              </w:rPr>
              <w:t>13</w:t>
            </w:r>
          </w:p>
        </w:tc>
        <w:tc>
          <w:tcPr>
            <w:tcW w:w="1275" w:type="dxa"/>
            <w:vAlign w:val="center"/>
          </w:tcPr>
          <w:p w:rsidR="00153EE2" w:rsidRPr="00996CF3" w:rsidRDefault="00153EE2" w:rsidP="00153EE2">
            <w:pPr>
              <w:jc w:val="center"/>
              <w:rPr>
                <w:rFonts w:eastAsia="楷体_GB2312"/>
                <w:color w:val="000000"/>
                <w:sz w:val="28"/>
                <w:szCs w:val="28"/>
              </w:rPr>
            </w:pPr>
            <w:r w:rsidRPr="00996CF3">
              <w:rPr>
                <w:rFonts w:eastAsia="楷体_GB2312"/>
                <w:color w:val="000000"/>
                <w:sz w:val="28"/>
                <w:szCs w:val="28"/>
              </w:rPr>
              <w:t>游雨蒙</w:t>
            </w:r>
          </w:p>
        </w:tc>
        <w:tc>
          <w:tcPr>
            <w:tcW w:w="4395" w:type="dxa"/>
            <w:vAlign w:val="center"/>
          </w:tcPr>
          <w:p w:rsidR="00153EE2" w:rsidRPr="00996CF3" w:rsidRDefault="00153EE2" w:rsidP="00153EE2">
            <w:pPr>
              <w:rPr>
                <w:rFonts w:eastAsia="楷体_GB2312"/>
                <w:color w:val="000000"/>
                <w:sz w:val="28"/>
                <w:szCs w:val="28"/>
              </w:rPr>
            </w:pPr>
            <w:r w:rsidRPr="00996CF3">
              <w:rPr>
                <w:rFonts w:eastAsia="楷体_GB2312"/>
                <w:color w:val="000000"/>
                <w:sz w:val="28"/>
                <w:szCs w:val="28"/>
              </w:rPr>
              <w:t>东南大学</w:t>
            </w:r>
          </w:p>
        </w:tc>
        <w:tc>
          <w:tcPr>
            <w:tcW w:w="1125" w:type="dxa"/>
            <w:vMerge/>
          </w:tcPr>
          <w:p w:rsidR="00153EE2" w:rsidRPr="00996CF3" w:rsidRDefault="00153EE2" w:rsidP="00A32CD5">
            <w:pPr>
              <w:spacing w:beforeLines="50" w:afterLines="50" w:line="480" w:lineRule="auto"/>
              <w:rPr>
                <w:rFonts w:eastAsia="楷体_GB2312"/>
                <w:color w:val="000000"/>
                <w:sz w:val="28"/>
                <w:szCs w:val="28"/>
              </w:rPr>
            </w:pPr>
          </w:p>
        </w:tc>
      </w:tr>
      <w:tr w:rsidR="00FE13F3" w:rsidRPr="00996CF3" w:rsidTr="003012B3">
        <w:trPr>
          <w:trHeight w:val="1258"/>
          <w:jc w:val="center"/>
        </w:trPr>
        <w:tc>
          <w:tcPr>
            <w:tcW w:w="1695" w:type="dxa"/>
            <w:shd w:val="clear" w:color="auto" w:fill="D9D9D9" w:themeFill="background1" w:themeFillShade="D9"/>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12:08-14:00</w:t>
            </w:r>
          </w:p>
        </w:tc>
        <w:tc>
          <w:tcPr>
            <w:tcW w:w="7646" w:type="dxa"/>
            <w:gridSpan w:val="4"/>
            <w:shd w:val="clear" w:color="auto" w:fill="D9D9D9" w:themeFill="background1" w:themeFillShade="D9"/>
            <w:vAlign w:val="center"/>
          </w:tcPr>
          <w:p w:rsidR="00FE13F3" w:rsidRPr="00996CF3" w:rsidRDefault="00FE13F3" w:rsidP="00153EE2">
            <w:pPr>
              <w:snapToGrid w:val="0"/>
              <w:jc w:val="center"/>
              <w:rPr>
                <w:rFonts w:eastAsia="楷体_GB2312"/>
                <w:b/>
                <w:sz w:val="28"/>
                <w:szCs w:val="28"/>
              </w:rPr>
            </w:pPr>
            <w:r w:rsidRPr="00996CF3">
              <w:rPr>
                <w:rFonts w:eastAsia="楷体_GB2312"/>
                <w:b/>
                <w:sz w:val="28"/>
                <w:szCs w:val="28"/>
              </w:rPr>
              <w:t>午餐及午休</w:t>
            </w:r>
          </w:p>
        </w:tc>
      </w:tr>
      <w:tr w:rsidR="00FE13F3" w:rsidRPr="00996CF3" w:rsidTr="003012B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14:00-14:13</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14</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吕</w:t>
            </w:r>
            <w:r w:rsidR="009C3A56" w:rsidRPr="00996CF3">
              <w:rPr>
                <w:rFonts w:eastAsia="楷体_GB2312"/>
                <w:color w:val="000000"/>
                <w:sz w:val="28"/>
                <w:szCs w:val="28"/>
              </w:rPr>
              <w:t xml:space="preserve">  </w:t>
            </w:r>
            <w:r w:rsidRPr="00996CF3">
              <w:rPr>
                <w:rFonts w:eastAsia="楷体_GB2312"/>
                <w:color w:val="000000"/>
                <w:sz w:val="28"/>
                <w:szCs w:val="28"/>
              </w:rPr>
              <w:t>健</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福建农林大学</w:t>
            </w:r>
          </w:p>
        </w:tc>
        <w:tc>
          <w:tcPr>
            <w:tcW w:w="1125" w:type="dxa"/>
            <w:vMerge w:val="restart"/>
            <w:vAlign w:val="center"/>
          </w:tcPr>
          <w:p w:rsidR="00FE13F3" w:rsidRPr="00996CF3" w:rsidRDefault="00CB60BF" w:rsidP="003012B3">
            <w:pPr>
              <w:jc w:val="center"/>
              <w:rPr>
                <w:rFonts w:eastAsia="楷体_GB2312"/>
                <w:color w:val="000000"/>
                <w:sz w:val="28"/>
                <w:szCs w:val="28"/>
              </w:rPr>
            </w:pPr>
            <w:r w:rsidRPr="00996CF3">
              <w:rPr>
                <w:rFonts w:eastAsia="楷体_GB2312"/>
                <w:kern w:val="0"/>
                <w:sz w:val="28"/>
                <w:szCs w:val="28"/>
              </w:rPr>
              <w:t>严纯华</w:t>
            </w:r>
          </w:p>
        </w:tc>
      </w:tr>
      <w:tr w:rsidR="00FE13F3" w:rsidRPr="00996CF3" w:rsidTr="00FE13F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14:13-14:26</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15</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宋</w:t>
            </w:r>
            <w:r w:rsidR="009C3A56" w:rsidRPr="00996CF3">
              <w:rPr>
                <w:rFonts w:eastAsia="楷体_GB2312"/>
                <w:color w:val="000000"/>
                <w:sz w:val="28"/>
                <w:szCs w:val="28"/>
              </w:rPr>
              <w:t xml:space="preserve">  </w:t>
            </w:r>
            <w:r w:rsidRPr="00996CF3">
              <w:rPr>
                <w:rFonts w:eastAsia="楷体_GB2312"/>
                <w:color w:val="000000"/>
                <w:sz w:val="28"/>
                <w:szCs w:val="28"/>
              </w:rPr>
              <w:t>友</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南京大学</w:t>
            </w:r>
          </w:p>
        </w:tc>
        <w:tc>
          <w:tcPr>
            <w:tcW w:w="1125" w:type="dxa"/>
            <w:vMerge/>
          </w:tcPr>
          <w:p w:rsidR="00FE13F3" w:rsidRPr="00996CF3" w:rsidRDefault="00FE13F3" w:rsidP="00153EE2">
            <w:pPr>
              <w:rPr>
                <w:rFonts w:eastAsia="楷体_GB2312"/>
                <w:color w:val="000000"/>
                <w:sz w:val="28"/>
                <w:szCs w:val="28"/>
              </w:rPr>
            </w:pPr>
          </w:p>
        </w:tc>
      </w:tr>
      <w:tr w:rsidR="00FE13F3" w:rsidRPr="00996CF3" w:rsidTr="00FE13F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14:26-14:39</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16</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孙晓明</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北京化工大学</w:t>
            </w:r>
          </w:p>
        </w:tc>
        <w:tc>
          <w:tcPr>
            <w:tcW w:w="1125" w:type="dxa"/>
            <w:vMerge/>
          </w:tcPr>
          <w:p w:rsidR="00FE13F3" w:rsidRPr="00996CF3" w:rsidRDefault="00FE13F3" w:rsidP="00153EE2">
            <w:pPr>
              <w:rPr>
                <w:rFonts w:eastAsia="楷体_GB2312"/>
                <w:color w:val="000000"/>
                <w:sz w:val="28"/>
                <w:szCs w:val="28"/>
              </w:rPr>
            </w:pPr>
          </w:p>
        </w:tc>
      </w:tr>
      <w:tr w:rsidR="00FE13F3" w:rsidRPr="00996CF3" w:rsidTr="00FE13F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14:39-14:52</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17</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翟天佑</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华中科技大学</w:t>
            </w:r>
          </w:p>
        </w:tc>
        <w:tc>
          <w:tcPr>
            <w:tcW w:w="1125" w:type="dxa"/>
            <w:vMerge/>
          </w:tcPr>
          <w:p w:rsidR="00FE13F3" w:rsidRPr="00996CF3" w:rsidRDefault="00FE13F3" w:rsidP="00153EE2">
            <w:pPr>
              <w:rPr>
                <w:rFonts w:eastAsia="楷体_GB2312"/>
                <w:color w:val="000000"/>
                <w:sz w:val="28"/>
                <w:szCs w:val="28"/>
              </w:rPr>
            </w:pPr>
          </w:p>
        </w:tc>
      </w:tr>
      <w:tr w:rsidR="00FE13F3" w:rsidRPr="00996CF3" w:rsidTr="00FE13F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14:52-15:05</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18</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林哲帅</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中国科学院理化技术研究所</w:t>
            </w:r>
          </w:p>
        </w:tc>
        <w:tc>
          <w:tcPr>
            <w:tcW w:w="1125" w:type="dxa"/>
            <w:vMerge/>
          </w:tcPr>
          <w:p w:rsidR="00FE13F3" w:rsidRPr="00996CF3" w:rsidRDefault="00FE13F3" w:rsidP="00153EE2">
            <w:pPr>
              <w:rPr>
                <w:rFonts w:eastAsia="楷体_GB2312"/>
                <w:color w:val="000000"/>
                <w:sz w:val="28"/>
                <w:szCs w:val="28"/>
              </w:rPr>
            </w:pPr>
          </w:p>
        </w:tc>
      </w:tr>
      <w:tr w:rsidR="00FE13F3" w:rsidRPr="00996CF3" w:rsidTr="00FE13F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15:05-15:18</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19</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井立强</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黑龙江大学</w:t>
            </w:r>
          </w:p>
        </w:tc>
        <w:tc>
          <w:tcPr>
            <w:tcW w:w="1125" w:type="dxa"/>
            <w:vMerge/>
          </w:tcPr>
          <w:p w:rsidR="00FE13F3" w:rsidRPr="00996CF3" w:rsidRDefault="00FE13F3" w:rsidP="00153EE2">
            <w:pPr>
              <w:rPr>
                <w:rFonts w:eastAsia="楷体_GB2312"/>
                <w:color w:val="000000"/>
                <w:sz w:val="28"/>
                <w:szCs w:val="28"/>
              </w:rPr>
            </w:pPr>
          </w:p>
        </w:tc>
      </w:tr>
      <w:tr w:rsidR="00FE13F3" w:rsidRPr="00996CF3" w:rsidTr="00FE13F3">
        <w:trPr>
          <w:trHeight w:val="624"/>
          <w:jc w:val="center"/>
        </w:trPr>
        <w:tc>
          <w:tcPr>
            <w:tcW w:w="1695"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15:18-15:31</w:t>
            </w:r>
          </w:p>
        </w:tc>
        <w:tc>
          <w:tcPr>
            <w:tcW w:w="851" w:type="dxa"/>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20</w:t>
            </w:r>
          </w:p>
        </w:tc>
        <w:tc>
          <w:tcPr>
            <w:tcW w:w="1275" w:type="dxa"/>
            <w:vAlign w:val="center"/>
          </w:tcPr>
          <w:p w:rsidR="00FE13F3" w:rsidRPr="00996CF3" w:rsidRDefault="00FE13F3" w:rsidP="00153EE2">
            <w:pPr>
              <w:jc w:val="center"/>
              <w:rPr>
                <w:rFonts w:eastAsia="楷体_GB2312"/>
                <w:color w:val="000000"/>
                <w:sz w:val="28"/>
                <w:szCs w:val="28"/>
              </w:rPr>
            </w:pPr>
            <w:r w:rsidRPr="00996CF3">
              <w:rPr>
                <w:rFonts w:eastAsia="楷体_GB2312"/>
                <w:color w:val="000000"/>
                <w:sz w:val="28"/>
                <w:szCs w:val="28"/>
              </w:rPr>
              <w:t>钟羽武</w:t>
            </w:r>
          </w:p>
        </w:tc>
        <w:tc>
          <w:tcPr>
            <w:tcW w:w="4395" w:type="dxa"/>
            <w:vAlign w:val="center"/>
          </w:tcPr>
          <w:p w:rsidR="00FE13F3" w:rsidRPr="00996CF3" w:rsidRDefault="00FE13F3" w:rsidP="00153EE2">
            <w:pPr>
              <w:rPr>
                <w:rFonts w:eastAsia="楷体_GB2312"/>
                <w:color w:val="000000"/>
                <w:sz w:val="28"/>
                <w:szCs w:val="28"/>
              </w:rPr>
            </w:pPr>
            <w:r w:rsidRPr="00996CF3">
              <w:rPr>
                <w:rFonts w:eastAsia="楷体_GB2312"/>
                <w:color w:val="000000"/>
                <w:sz w:val="28"/>
                <w:szCs w:val="28"/>
              </w:rPr>
              <w:t>中国科学院化学研究所</w:t>
            </w:r>
          </w:p>
        </w:tc>
        <w:tc>
          <w:tcPr>
            <w:tcW w:w="1125" w:type="dxa"/>
            <w:vMerge/>
          </w:tcPr>
          <w:p w:rsidR="00FE13F3" w:rsidRPr="00996CF3" w:rsidRDefault="00FE13F3" w:rsidP="00153EE2">
            <w:pPr>
              <w:rPr>
                <w:rFonts w:eastAsia="楷体_GB2312"/>
                <w:color w:val="000000"/>
                <w:sz w:val="28"/>
                <w:szCs w:val="28"/>
              </w:rPr>
            </w:pPr>
          </w:p>
        </w:tc>
      </w:tr>
      <w:tr w:rsidR="00FE13F3" w:rsidRPr="00996CF3" w:rsidTr="003012B3">
        <w:trPr>
          <w:trHeight w:val="624"/>
          <w:jc w:val="center"/>
        </w:trPr>
        <w:tc>
          <w:tcPr>
            <w:tcW w:w="1695" w:type="dxa"/>
            <w:shd w:val="clear" w:color="auto" w:fill="D9D9D9" w:themeFill="background1" w:themeFillShade="D9"/>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15:31-15:50</w:t>
            </w:r>
          </w:p>
        </w:tc>
        <w:tc>
          <w:tcPr>
            <w:tcW w:w="7646" w:type="dxa"/>
            <w:gridSpan w:val="4"/>
            <w:shd w:val="clear" w:color="auto" w:fill="D9D9D9" w:themeFill="background1" w:themeFillShade="D9"/>
            <w:vAlign w:val="center"/>
          </w:tcPr>
          <w:p w:rsidR="00FE13F3" w:rsidRPr="00996CF3" w:rsidRDefault="00FE13F3" w:rsidP="00153EE2">
            <w:pPr>
              <w:snapToGrid w:val="0"/>
              <w:jc w:val="center"/>
              <w:rPr>
                <w:rFonts w:eastAsia="楷体_GB2312"/>
                <w:sz w:val="28"/>
                <w:szCs w:val="28"/>
              </w:rPr>
            </w:pPr>
            <w:r w:rsidRPr="00996CF3">
              <w:rPr>
                <w:rFonts w:eastAsia="楷体_GB2312"/>
                <w:sz w:val="28"/>
                <w:szCs w:val="28"/>
              </w:rPr>
              <w:t>休</w:t>
            </w:r>
            <w:r w:rsidRPr="00996CF3">
              <w:rPr>
                <w:rFonts w:eastAsia="楷体_GB2312"/>
                <w:sz w:val="28"/>
                <w:szCs w:val="28"/>
              </w:rPr>
              <w:t xml:space="preserve">      </w:t>
            </w:r>
            <w:r w:rsidRPr="00996CF3">
              <w:rPr>
                <w:rFonts w:eastAsia="楷体_GB2312"/>
                <w:sz w:val="28"/>
                <w:szCs w:val="28"/>
              </w:rPr>
              <w:t>息</w:t>
            </w:r>
          </w:p>
        </w:tc>
      </w:tr>
      <w:tr w:rsidR="007F2AB0" w:rsidRPr="00996CF3" w:rsidTr="003012B3">
        <w:trPr>
          <w:trHeight w:val="624"/>
          <w:jc w:val="center"/>
        </w:trPr>
        <w:tc>
          <w:tcPr>
            <w:tcW w:w="1695"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15:50-16:03</w:t>
            </w:r>
          </w:p>
        </w:tc>
        <w:tc>
          <w:tcPr>
            <w:tcW w:w="851"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21</w:t>
            </w:r>
          </w:p>
        </w:tc>
        <w:tc>
          <w:tcPr>
            <w:tcW w:w="1275" w:type="dxa"/>
            <w:vAlign w:val="center"/>
          </w:tcPr>
          <w:p w:rsidR="007F2AB0" w:rsidRPr="00996CF3" w:rsidRDefault="007F2AB0" w:rsidP="007F2AB0">
            <w:pPr>
              <w:jc w:val="center"/>
              <w:rPr>
                <w:rFonts w:eastAsia="楷体_GB2312"/>
                <w:color w:val="000000"/>
                <w:sz w:val="28"/>
                <w:szCs w:val="20"/>
              </w:rPr>
            </w:pPr>
            <w:r w:rsidRPr="00996CF3">
              <w:rPr>
                <w:rFonts w:eastAsia="楷体_GB2312"/>
                <w:color w:val="000000"/>
                <w:sz w:val="28"/>
                <w:szCs w:val="20"/>
              </w:rPr>
              <w:t>成昭华</w:t>
            </w:r>
          </w:p>
        </w:tc>
        <w:tc>
          <w:tcPr>
            <w:tcW w:w="4395" w:type="dxa"/>
            <w:vAlign w:val="center"/>
          </w:tcPr>
          <w:p w:rsidR="007F2AB0" w:rsidRPr="00996CF3" w:rsidRDefault="007F2AB0" w:rsidP="007F2AB0">
            <w:pPr>
              <w:rPr>
                <w:rFonts w:eastAsia="楷体_GB2312"/>
                <w:color w:val="000000"/>
                <w:sz w:val="28"/>
                <w:szCs w:val="20"/>
              </w:rPr>
            </w:pPr>
            <w:r w:rsidRPr="00996CF3">
              <w:rPr>
                <w:rFonts w:eastAsia="楷体_GB2312"/>
                <w:color w:val="000000"/>
                <w:sz w:val="28"/>
                <w:szCs w:val="20"/>
              </w:rPr>
              <w:t>中国科学院物理研究所</w:t>
            </w:r>
          </w:p>
        </w:tc>
        <w:tc>
          <w:tcPr>
            <w:tcW w:w="1125" w:type="dxa"/>
            <w:vMerge w:val="restart"/>
            <w:vAlign w:val="center"/>
          </w:tcPr>
          <w:p w:rsidR="007F2AB0" w:rsidRPr="00996CF3" w:rsidRDefault="00CB60BF" w:rsidP="003012B3">
            <w:pPr>
              <w:jc w:val="center"/>
              <w:rPr>
                <w:rFonts w:eastAsia="楷体_GB2312"/>
                <w:color w:val="000000"/>
                <w:sz w:val="28"/>
                <w:szCs w:val="20"/>
              </w:rPr>
            </w:pPr>
            <w:r w:rsidRPr="00996CF3">
              <w:rPr>
                <w:rFonts w:eastAsia="楷体_GB2312"/>
                <w:kern w:val="0"/>
                <w:sz w:val="28"/>
                <w:szCs w:val="28"/>
              </w:rPr>
              <w:t>李玉良</w:t>
            </w:r>
          </w:p>
        </w:tc>
      </w:tr>
      <w:tr w:rsidR="007F2AB0" w:rsidRPr="00996CF3" w:rsidTr="00FE13F3">
        <w:trPr>
          <w:trHeight w:val="624"/>
          <w:jc w:val="center"/>
        </w:trPr>
        <w:tc>
          <w:tcPr>
            <w:tcW w:w="1695"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16:03-16:16</w:t>
            </w:r>
          </w:p>
        </w:tc>
        <w:tc>
          <w:tcPr>
            <w:tcW w:w="851"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22</w:t>
            </w:r>
          </w:p>
        </w:tc>
        <w:tc>
          <w:tcPr>
            <w:tcW w:w="1275" w:type="dxa"/>
            <w:vAlign w:val="center"/>
          </w:tcPr>
          <w:p w:rsidR="007F2AB0" w:rsidRPr="00996CF3" w:rsidRDefault="007F2AB0" w:rsidP="007F2AB0">
            <w:pPr>
              <w:jc w:val="center"/>
              <w:rPr>
                <w:rFonts w:eastAsia="楷体_GB2312"/>
                <w:color w:val="000000"/>
                <w:sz w:val="28"/>
                <w:szCs w:val="20"/>
              </w:rPr>
            </w:pPr>
            <w:r w:rsidRPr="00996CF3">
              <w:rPr>
                <w:rFonts w:eastAsia="楷体_GB2312"/>
                <w:color w:val="000000"/>
                <w:sz w:val="28"/>
                <w:szCs w:val="20"/>
              </w:rPr>
              <w:t>帅志刚</w:t>
            </w:r>
          </w:p>
        </w:tc>
        <w:tc>
          <w:tcPr>
            <w:tcW w:w="4395" w:type="dxa"/>
            <w:vAlign w:val="center"/>
          </w:tcPr>
          <w:p w:rsidR="007F2AB0" w:rsidRPr="00996CF3" w:rsidRDefault="007F2AB0" w:rsidP="007F2AB0">
            <w:pPr>
              <w:rPr>
                <w:rFonts w:eastAsia="楷体_GB2312"/>
                <w:color w:val="000000"/>
                <w:sz w:val="28"/>
                <w:szCs w:val="20"/>
              </w:rPr>
            </w:pPr>
            <w:r w:rsidRPr="00996CF3">
              <w:rPr>
                <w:rFonts w:eastAsia="楷体_GB2312"/>
                <w:color w:val="000000"/>
                <w:sz w:val="28"/>
                <w:szCs w:val="20"/>
              </w:rPr>
              <w:t>清华大学</w:t>
            </w:r>
          </w:p>
        </w:tc>
        <w:tc>
          <w:tcPr>
            <w:tcW w:w="1125" w:type="dxa"/>
            <w:vMerge/>
          </w:tcPr>
          <w:p w:rsidR="007F2AB0" w:rsidRPr="00996CF3" w:rsidRDefault="007F2AB0" w:rsidP="00153EE2">
            <w:pPr>
              <w:rPr>
                <w:rFonts w:eastAsia="楷体_GB2312"/>
                <w:color w:val="000000"/>
                <w:sz w:val="28"/>
                <w:szCs w:val="20"/>
              </w:rPr>
            </w:pPr>
          </w:p>
        </w:tc>
      </w:tr>
      <w:tr w:rsidR="007F2AB0" w:rsidRPr="00996CF3" w:rsidTr="00FE13F3">
        <w:trPr>
          <w:trHeight w:val="624"/>
          <w:jc w:val="center"/>
        </w:trPr>
        <w:tc>
          <w:tcPr>
            <w:tcW w:w="1695"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16:16-16:29</w:t>
            </w:r>
          </w:p>
        </w:tc>
        <w:tc>
          <w:tcPr>
            <w:tcW w:w="851"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23</w:t>
            </w:r>
          </w:p>
        </w:tc>
        <w:tc>
          <w:tcPr>
            <w:tcW w:w="1275" w:type="dxa"/>
            <w:vAlign w:val="center"/>
          </w:tcPr>
          <w:p w:rsidR="007F2AB0" w:rsidRPr="00996CF3" w:rsidRDefault="007F2AB0" w:rsidP="007F2AB0">
            <w:pPr>
              <w:jc w:val="center"/>
              <w:rPr>
                <w:rFonts w:eastAsia="楷体_GB2312"/>
                <w:color w:val="000000"/>
                <w:sz w:val="28"/>
                <w:szCs w:val="20"/>
              </w:rPr>
            </w:pPr>
            <w:r w:rsidRPr="00996CF3">
              <w:rPr>
                <w:rFonts w:eastAsia="楷体_GB2312"/>
                <w:color w:val="000000"/>
                <w:sz w:val="28"/>
                <w:szCs w:val="20"/>
              </w:rPr>
              <w:t>姚淑华</w:t>
            </w:r>
          </w:p>
        </w:tc>
        <w:tc>
          <w:tcPr>
            <w:tcW w:w="4395" w:type="dxa"/>
            <w:vAlign w:val="center"/>
          </w:tcPr>
          <w:p w:rsidR="007F2AB0" w:rsidRPr="00996CF3" w:rsidRDefault="007F2AB0" w:rsidP="007F2AB0">
            <w:pPr>
              <w:rPr>
                <w:rFonts w:eastAsia="楷体_GB2312"/>
                <w:color w:val="000000"/>
                <w:sz w:val="28"/>
                <w:szCs w:val="20"/>
              </w:rPr>
            </w:pPr>
            <w:r w:rsidRPr="00996CF3">
              <w:rPr>
                <w:rFonts w:eastAsia="楷体_GB2312"/>
                <w:color w:val="000000"/>
                <w:sz w:val="28"/>
                <w:szCs w:val="20"/>
              </w:rPr>
              <w:t>南京大学</w:t>
            </w:r>
          </w:p>
        </w:tc>
        <w:tc>
          <w:tcPr>
            <w:tcW w:w="1125" w:type="dxa"/>
            <w:vMerge/>
          </w:tcPr>
          <w:p w:rsidR="007F2AB0" w:rsidRPr="00996CF3" w:rsidRDefault="007F2AB0" w:rsidP="00153EE2">
            <w:pPr>
              <w:rPr>
                <w:rFonts w:eastAsia="楷体_GB2312"/>
                <w:color w:val="000000"/>
                <w:sz w:val="28"/>
                <w:szCs w:val="20"/>
              </w:rPr>
            </w:pPr>
          </w:p>
        </w:tc>
      </w:tr>
      <w:tr w:rsidR="007F2AB0" w:rsidRPr="00996CF3" w:rsidTr="00FE13F3">
        <w:trPr>
          <w:trHeight w:val="624"/>
          <w:jc w:val="center"/>
        </w:trPr>
        <w:tc>
          <w:tcPr>
            <w:tcW w:w="1695"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16:29-16:42</w:t>
            </w:r>
          </w:p>
        </w:tc>
        <w:tc>
          <w:tcPr>
            <w:tcW w:w="851"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24</w:t>
            </w:r>
          </w:p>
        </w:tc>
        <w:tc>
          <w:tcPr>
            <w:tcW w:w="1275" w:type="dxa"/>
            <w:vAlign w:val="center"/>
          </w:tcPr>
          <w:p w:rsidR="007F2AB0" w:rsidRPr="00996CF3" w:rsidRDefault="007F2AB0" w:rsidP="007F2AB0">
            <w:pPr>
              <w:jc w:val="center"/>
              <w:rPr>
                <w:rFonts w:eastAsia="楷体_GB2312"/>
                <w:color w:val="000000"/>
                <w:sz w:val="28"/>
                <w:szCs w:val="20"/>
              </w:rPr>
            </w:pPr>
            <w:r w:rsidRPr="00996CF3">
              <w:rPr>
                <w:rFonts w:eastAsia="楷体_GB2312"/>
                <w:color w:val="000000"/>
                <w:sz w:val="28"/>
                <w:szCs w:val="20"/>
              </w:rPr>
              <w:t>姚吉勇</w:t>
            </w:r>
          </w:p>
        </w:tc>
        <w:tc>
          <w:tcPr>
            <w:tcW w:w="4395" w:type="dxa"/>
            <w:vAlign w:val="center"/>
          </w:tcPr>
          <w:p w:rsidR="007F2AB0" w:rsidRPr="00996CF3" w:rsidRDefault="007F2AB0" w:rsidP="007F2AB0">
            <w:pPr>
              <w:rPr>
                <w:rFonts w:eastAsia="楷体_GB2312"/>
                <w:color w:val="000000"/>
                <w:sz w:val="28"/>
                <w:szCs w:val="20"/>
              </w:rPr>
            </w:pPr>
            <w:r w:rsidRPr="00996CF3">
              <w:rPr>
                <w:rFonts w:eastAsia="楷体_GB2312"/>
                <w:color w:val="000000"/>
                <w:sz w:val="28"/>
                <w:szCs w:val="20"/>
              </w:rPr>
              <w:t>中国科学院理化技术研究所</w:t>
            </w:r>
          </w:p>
        </w:tc>
        <w:tc>
          <w:tcPr>
            <w:tcW w:w="1125" w:type="dxa"/>
            <w:vMerge/>
          </w:tcPr>
          <w:p w:rsidR="007F2AB0" w:rsidRPr="00996CF3" w:rsidRDefault="007F2AB0" w:rsidP="00153EE2">
            <w:pPr>
              <w:rPr>
                <w:rFonts w:eastAsia="楷体_GB2312"/>
                <w:color w:val="000000"/>
                <w:sz w:val="28"/>
                <w:szCs w:val="20"/>
              </w:rPr>
            </w:pPr>
          </w:p>
        </w:tc>
      </w:tr>
      <w:tr w:rsidR="007F2AB0" w:rsidRPr="00996CF3" w:rsidTr="00FE13F3">
        <w:trPr>
          <w:trHeight w:val="624"/>
          <w:jc w:val="center"/>
        </w:trPr>
        <w:tc>
          <w:tcPr>
            <w:tcW w:w="1695"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16:42-16:55</w:t>
            </w:r>
          </w:p>
        </w:tc>
        <w:tc>
          <w:tcPr>
            <w:tcW w:w="851"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25</w:t>
            </w:r>
          </w:p>
        </w:tc>
        <w:tc>
          <w:tcPr>
            <w:tcW w:w="1275" w:type="dxa"/>
            <w:vAlign w:val="center"/>
          </w:tcPr>
          <w:p w:rsidR="007F2AB0" w:rsidRPr="00996CF3" w:rsidRDefault="007F2AB0" w:rsidP="007F2AB0">
            <w:pPr>
              <w:jc w:val="center"/>
              <w:rPr>
                <w:rFonts w:eastAsia="楷体_GB2312"/>
                <w:color w:val="000000"/>
                <w:sz w:val="28"/>
                <w:szCs w:val="20"/>
              </w:rPr>
            </w:pPr>
            <w:r w:rsidRPr="00996CF3">
              <w:rPr>
                <w:rFonts w:eastAsia="楷体_GB2312"/>
                <w:color w:val="000000"/>
                <w:sz w:val="28"/>
                <w:szCs w:val="20"/>
              </w:rPr>
              <w:t>陈兴国</w:t>
            </w:r>
          </w:p>
        </w:tc>
        <w:tc>
          <w:tcPr>
            <w:tcW w:w="4395" w:type="dxa"/>
            <w:vAlign w:val="center"/>
          </w:tcPr>
          <w:p w:rsidR="007F2AB0" w:rsidRPr="00996CF3" w:rsidRDefault="007F2AB0" w:rsidP="007F2AB0">
            <w:pPr>
              <w:rPr>
                <w:rFonts w:eastAsia="楷体_GB2312"/>
                <w:color w:val="000000"/>
                <w:sz w:val="28"/>
                <w:szCs w:val="20"/>
              </w:rPr>
            </w:pPr>
            <w:r w:rsidRPr="00996CF3">
              <w:rPr>
                <w:rFonts w:eastAsia="楷体_GB2312"/>
                <w:color w:val="000000"/>
                <w:sz w:val="28"/>
                <w:szCs w:val="20"/>
              </w:rPr>
              <w:t>武汉大学</w:t>
            </w:r>
          </w:p>
        </w:tc>
        <w:tc>
          <w:tcPr>
            <w:tcW w:w="1125" w:type="dxa"/>
            <w:vMerge/>
          </w:tcPr>
          <w:p w:rsidR="007F2AB0" w:rsidRPr="00996CF3" w:rsidRDefault="007F2AB0" w:rsidP="00153EE2">
            <w:pPr>
              <w:rPr>
                <w:rFonts w:eastAsia="楷体_GB2312"/>
                <w:color w:val="000000"/>
                <w:sz w:val="28"/>
                <w:szCs w:val="20"/>
              </w:rPr>
            </w:pPr>
          </w:p>
        </w:tc>
      </w:tr>
      <w:tr w:rsidR="007F2AB0" w:rsidRPr="00996CF3" w:rsidTr="00FE13F3">
        <w:trPr>
          <w:trHeight w:val="624"/>
          <w:jc w:val="center"/>
        </w:trPr>
        <w:tc>
          <w:tcPr>
            <w:tcW w:w="1695"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16:55-17:08</w:t>
            </w:r>
          </w:p>
        </w:tc>
        <w:tc>
          <w:tcPr>
            <w:tcW w:w="851" w:type="dxa"/>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26</w:t>
            </w:r>
          </w:p>
        </w:tc>
        <w:tc>
          <w:tcPr>
            <w:tcW w:w="1275" w:type="dxa"/>
            <w:vAlign w:val="center"/>
          </w:tcPr>
          <w:p w:rsidR="007F2AB0" w:rsidRPr="00996CF3" w:rsidRDefault="007F2AB0" w:rsidP="007F2AB0">
            <w:pPr>
              <w:jc w:val="center"/>
              <w:rPr>
                <w:rFonts w:eastAsia="楷体_GB2312"/>
                <w:color w:val="000000"/>
                <w:sz w:val="28"/>
                <w:szCs w:val="20"/>
              </w:rPr>
            </w:pPr>
            <w:r w:rsidRPr="00996CF3">
              <w:rPr>
                <w:rFonts w:eastAsia="楷体_GB2312"/>
                <w:color w:val="000000"/>
                <w:sz w:val="28"/>
                <w:szCs w:val="20"/>
              </w:rPr>
              <w:t>夏志国</w:t>
            </w:r>
          </w:p>
        </w:tc>
        <w:tc>
          <w:tcPr>
            <w:tcW w:w="4395" w:type="dxa"/>
            <w:vAlign w:val="center"/>
          </w:tcPr>
          <w:p w:rsidR="007F2AB0" w:rsidRPr="00996CF3" w:rsidRDefault="007F2AB0" w:rsidP="007F2AB0">
            <w:pPr>
              <w:rPr>
                <w:rFonts w:eastAsia="楷体_GB2312"/>
                <w:color w:val="000000"/>
                <w:sz w:val="28"/>
                <w:szCs w:val="20"/>
              </w:rPr>
            </w:pPr>
            <w:r w:rsidRPr="00996CF3">
              <w:rPr>
                <w:rFonts w:eastAsia="楷体_GB2312"/>
                <w:color w:val="000000"/>
                <w:sz w:val="28"/>
                <w:szCs w:val="20"/>
              </w:rPr>
              <w:t>北京科技大学</w:t>
            </w:r>
          </w:p>
        </w:tc>
        <w:tc>
          <w:tcPr>
            <w:tcW w:w="1125" w:type="dxa"/>
            <w:vMerge/>
          </w:tcPr>
          <w:p w:rsidR="007F2AB0" w:rsidRPr="00996CF3" w:rsidRDefault="007F2AB0" w:rsidP="00153EE2">
            <w:pPr>
              <w:rPr>
                <w:rFonts w:eastAsia="楷体_GB2312"/>
                <w:color w:val="000000"/>
                <w:sz w:val="28"/>
                <w:szCs w:val="20"/>
              </w:rPr>
            </w:pPr>
          </w:p>
        </w:tc>
      </w:tr>
      <w:tr w:rsidR="007F2AB0" w:rsidRPr="00996CF3" w:rsidTr="003012B3">
        <w:trPr>
          <w:trHeight w:val="624"/>
          <w:jc w:val="center"/>
        </w:trPr>
        <w:tc>
          <w:tcPr>
            <w:tcW w:w="1695" w:type="dxa"/>
            <w:tcBorders>
              <w:bottom w:val="single" w:sz="4" w:space="0" w:color="auto"/>
            </w:tcBorders>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17:08-18:00</w:t>
            </w:r>
          </w:p>
        </w:tc>
        <w:tc>
          <w:tcPr>
            <w:tcW w:w="7646" w:type="dxa"/>
            <w:gridSpan w:val="4"/>
            <w:tcBorders>
              <w:bottom w:val="single" w:sz="4" w:space="0" w:color="auto"/>
            </w:tcBorders>
            <w:vAlign w:val="center"/>
          </w:tcPr>
          <w:p w:rsidR="007F2AB0" w:rsidRPr="00996CF3" w:rsidRDefault="007F2AB0" w:rsidP="00153EE2">
            <w:pPr>
              <w:snapToGrid w:val="0"/>
              <w:jc w:val="center"/>
              <w:rPr>
                <w:rFonts w:eastAsia="楷体_GB2312"/>
                <w:sz w:val="28"/>
                <w:szCs w:val="28"/>
              </w:rPr>
            </w:pPr>
            <w:r w:rsidRPr="00996CF3">
              <w:rPr>
                <w:rFonts w:eastAsia="楷体_GB2312"/>
                <w:sz w:val="28"/>
                <w:szCs w:val="28"/>
              </w:rPr>
              <w:t>专家组讨论</w:t>
            </w:r>
          </w:p>
        </w:tc>
      </w:tr>
    </w:tbl>
    <w:p w:rsidR="00F84C72" w:rsidRPr="00996CF3" w:rsidRDefault="00F84C72" w:rsidP="00F84C72">
      <w:pPr>
        <w:snapToGrid w:val="0"/>
        <w:spacing w:line="360" w:lineRule="auto"/>
        <w:jc w:val="center"/>
        <w:rPr>
          <w:rFonts w:eastAsia="楷体_GB2312"/>
          <w:sz w:val="24"/>
          <w:szCs w:val="24"/>
        </w:rPr>
      </w:pPr>
    </w:p>
    <w:p w:rsidR="00F84C72" w:rsidRPr="00996CF3" w:rsidRDefault="00F84C72" w:rsidP="00F84C72">
      <w:pPr>
        <w:snapToGrid w:val="0"/>
        <w:spacing w:line="360" w:lineRule="auto"/>
        <w:ind w:firstLineChars="186" w:firstLine="521"/>
        <w:rPr>
          <w:rFonts w:eastAsia="楷体_GB2312"/>
          <w:sz w:val="28"/>
          <w:szCs w:val="28"/>
        </w:rPr>
      </w:pPr>
      <w:r w:rsidRPr="00996CF3">
        <w:rPr>
          <w:rFonts w:eastAsia="楷体_GB2312"/>
          <w:sz w:val="28"/>
          <w:szCs w:val="28"/>
        </w:rPr>
        <w:t>说明：</w:t>
      </w:r>
      <w:r w:rsidRPr="00996CF3">
        <w:rPr>
          <w:rFonts w:eastAsia="楷体_GB2312"/>
          <w:sz w:val="28"/>
          <w:szCs w:val="28"/>
        </w:rPr>
        <w:t xml:space="preserve">① </w:t>
      </w:r>
      <w:r w:rsidRPr="00996CF3">
        <w:rPr>
          <w:rFonts w:eastAsia="楷体_GB2312"/>
          <w:sz w:val="28"/>
          <w:szCs w:val="28"/>
        </w:rPr>
        <w:t>每人汇报</w:t>
      </w:r>
      <w:r w:rsidRPr="00996CF3">
        <w:rPr>
          <w:rFonts w:eastAsia="楷体_GB2312"/>
          <w:sz w:val="28"/>
          <w:szCs w:val="28"/>
        </w:rPr>
        <w:t>8</w:t>
      </w:r>
      <w:r w:rsidRPr="00996CF3">
        <w:rPr>
          <w:rFonts w:eastAsia="楷体_GB2312"/>
          <w:sz w:val="28"/>
          <w:szCs w:val="28"/>
        </w:rPr>
        <w:t>分钟，提问讨论</w:t>
      </w:r>
      <w:r w:rsidRPr="00996CF3">
        <w:rPr>
          <w:rFonts w:eastAsia="楷体_GB2312"/>
          <w:sz w:val="28"/>
          <w:szCs w:val="28"/>
        </w:rPr>
        <w:t>5</w:t>
      </w:r>
      <w:r w:rsidRPr="00996CF3">
        <w:rPr>
          <w:rFonts w:eastAsia="楷体_GB2312"/>
          <w:sz w:val="28"/>
          <w:szCs w:val="28"/>
        </w:rPr>
        <w:t>分钟，共计</w:t>
      </w:r>
      <w:r w:rsidRPr="00996CF3">
        <w:rPr>
          <w:rFonts w:eastAsia="楷体_GB2312"/>
          <w:sz w:val="28"/>
          <w:szCs w:val="28"/>
        </w:rPr>
        <w:t>13</w:t>
      </w:r>
      <w:r w:rsidRPr="00996CF3">
        <w:rPr>
          <w:rFonts w:eastAsia="楷体_GB2312"/>
          <w:sz w:val="28"/>
          <w:szCs w:val="28"/>
        </w:rPr>
        <w:t>分钟；</w:t>
      </w:r>
    </w:p>
    <w:p w:rsidR="00F84C72" w:rsidRPr="00996CF3" w:rsidRDefault="00F84C72" w:rsidP="00F84C72">
      <w:pPr>
        <w:snapToGrid w:val="0"/>
        <w:spacing w:line="360" w:lineRule="auto"/>
        <w:ind w:firstLineChars="485" w:firstLine="1358"/>
        <w:rPr>
          <w:rFonts w:eastAsia="楷体_GB2312"/>
          <w:sz w:val="28"/>
          <w:szCs w:val="28"/>
        </w:rPr>
      </w:pPr>
      <w:r w:rsidRPr="00996CF3">
        <w:rPr>
          <w:rFonts w:eastAsia="楷体_GB2312"/>
          <w:sz w:val="28"/>
          <w:szCs w:val="28"/>
        </w:rPr>
        <w:t xml:space="preserve">② </w:t>
      </w:r>
      <w:r w:rsidRPr="00996CF3">
        <w:rPr>
          <w:rFonts w:eastAsia="楷体_GB2312"/>
          <w:sz w:val="28"/>
          <w:szCs w:val="28"/>
        </w:rPr>
        <w:t>答辩顺序按项目批准编号排序。</w:t>
      </w:r>
    </w:p>
    <w:p w:rsidR="00F84C72" w:rsidRPr="00996CF3" w:rsidRDefault="00F84C72" w:rsidP="00F84C72">
      <w:pPr>
        <w:widowControl/>
        <w:jc w:val="left"/>
        <w:rPr>
          <w:rFonts w:eastAsia="楷体_GB2312"/>
          <w:sz w:val="28"/>
          <w:szCs w:val="28"/>
        </w:rPr>
      </w:pPr>
      <w:r w:rsidRPr="00996CF3">
        <w:rPr>
          <w:rFonts w:eastAsia="楷体_GB2312"/>
          <w:sz w:val="28"/>
          <w:szCs w:val="28"/>
        </w:rPr>
        <w:br w:type="page"/>
      </w:r>
    </w:p>
    <w:p w:rsidR="00F84C72" w:rsidRPr="00996CF3" w:rsidRDefault="005063AB" w:rsidP="00F84C72">
      <w:pPr>
        <w:spacing w:line="360" w:lineRule="auto"/>
        <w:jc w:val="center"/>
        <w:rPr>
          <w:rFonts w:eastAsia="黑体"/>
          <w:b/>
          <w:sz w:val="32"/>
          <w:szCs w:val="32"/>
        </w:rPr>
      </w:pPr>
      <w:r w:rsidRPr="00996CF3">
        <w:rPr>
          <w:rFonts w:eastAsia="黑体"/>
          <w:b/>
          <w:sz w:val="32"/>
          <w:szCs w:val="32"/>
        </w:rPr>
        <w:lastRenderedPageBreak/>
        <w:t>“</w:t>
      </w:r>
      <w:r w:rsidR="00F84C72" w:rsidRPr="00996CF3">
        <w:rPr>
          <w:rFonts w:eastAsia="黑体"/>
          <w:b/>
          <w:sz w:val="32"/>
          <w:szCs w:val="32"/>
        </w:rPr>
        <w:t>功能导向晶态材料的结构设计和可控制备</w:t>
      </w:r>
      <w:r w:rsidRPr="00996CF3">
        <w:rPr>
          <w:rFonts w:eastAsia="黑体"/>
          <w:b/>
          <w:sz w:val="32"/>
          <w:szCs w:val="32"/>
        </w:rPr>
        <w:t>”</w:t>
      </w:r>
    </w:p>
    <w:p w:rsidR="005063AB" w:rsidRPr="00996CF3" w:rsidRDefault="00F84C72" w:rsidP="00F84C72">
      <w:pPr>
        <w:spacing w:line="360" w:lineRule="auto"/>
        <w:jc w:val="center"/>
        <w:rPr>
          <w:rFonts w:eastAsia="黑体"/>
          <w:b/>
          <w:sz w:val="32"/>
          <w:szCs w:val="32"/>
        </w:rPr>
      </w:pPr>
      <w:r w:rsidRPr="00996CF3">
        <w:rPr>
          <w:rFonts w:eastAsia="黑体"/>
          <w:b/>
          <w:sz w:val="32"/>
          <w:szCs w:val="32"/>
        </w:rPr>
        <w:t>重大研究计划交流会议日程安排</w:t>
      </w:r>
    </w:p>
    <w:p w:rsidR="00F84C72" w:rsidRPr="00996CF3" w:rsidRDefault="00F84C72" w:rsidP="00F84C72">
      <w:pPr>
        <w:spacing w:line="360" w:lineRule="auto"/>
        <w:jc w:val="center"/>
        <w:rPr>
          <w:rFonts w:eastAsia="楷体_GB2312"/>
          <w:sz w:val="28"/>
          <w:szCs w:val="28"/>
        </w:rPr>
      </w:pPr>
      <w:r w:rsidRPr="00996CF3">
        <w:rPr>
          <w:rFonts w:eastAsia="黑体"/>
          <w:b/>
          <w:sz w:val="32"/>
          <w:szCs w:val="32"/>
        </w:rPr>
        <w:t>（集成</w:t>
      </w:r>
      <w:r w:rsidR="005063AB" w:rsidRPr="00996CF3">
        <w:rPr>
          <w:rFonts w:eastAsia="黑体"/>
          <w:b/>
          <w:sz w:val="32"/>
          <w:szCs w:val="32"/>
        </w:rPr>
        <w:t>项目</w:t>
      </w:r>
      <w:r w:rsidRPr="00996CF3">
        <w:rPr>
          <w:rFonts w:eastAsia="黑体"/>
          <w:b/>
          <w:sz w:val="32"/>
          <w:szCs w:val="32"/>
        </w:rPr>
        <w:t>及</w:t>
      </w:r>
      <w:r w:rsidRPr="00996CF3">
        <w:rPr>
          <w:rFonts w:eastAsia="黑体"/>
          <w:b/>
          <w:sz w:val="32"/>
          <w:szCs w:val="32"/>
        </w:rPr>
        <w:t>2012</w:t>
      </w:r>
      <w:r w:rsidRPr="00996CF3">
        <w:rPr>
          <w:rFonts w:eastAsia="黑体"/>
          <w:b/>
          <w:sz w:val="32"/>
          <w:szCs w:val="32"/>
        </w:rPr>
        <w:t>重点</w:t>
      </w:r>
      <w:r w:rsidR="005063AB" w:rsidRPr="00996CF3">
        <w:rPr>
          <w:rFonts w:eastAsia="黑体"/>
          <w:b/>
          <w:sz w:val="32"/>
          <w:szCs w:val="32"/>
        </w:rPr>
        <w:t>支持</w:t>
      </w:r>
      <w:r w:rsidRPr="00996CF3">
        <w:rPr>
          <w:rFonts w:eastAsia="黑体"/>
          <w:b/>
          <w:sz w:val="32"/>
          <w:szCs w:val="32"/>
        </w:rPr>
        <w:t>项目）</w:t>
      </w:r>
    </w:p>
    <w:p w:rsidR="00F84C72" w:rsidRPr="00996CF3" w:rsidRDefault="00F84C72" w:rsidP="00A32CD5">
      <w:pPr>
        <w:widowControl/>
        <w:spacing w:beforeLines="50" w:afterLines="50" w:line="360" w:lineRule="auto"/>
        <w:jc w:val="center"/>
        <w:rPr>
          <w:rFonts w:eastAsia="楷体_GB2312"/>
          <w:b/>
          <w:sz w:val="32"/>
          <w:szCs w:val="28"/>
        </w:rPr>
      </w:pPr>
      <w:r w:rsidRPr="00996CF3">
        <w:rPr>
          <w:rFonts w:eastAsia="楷体_GB2312"/>
          <w:b/>
          <w:sz w:val="32"/>
          <w:szCs w:val="28"/>
        </w:rPr>
        <w:t>时间：</w:t>
      </w:r>
      <w:r w:rsidRPr="00996CF3">
        <w:rPr>
          <w:rFonts w:eastAsia="楷体_GB2312"/>
          <w:b/>
          <w:sz w:val="32"/>
          <w:szCs w:val="28"/>
        </w:rPr>
        <w:t>2017</w:t>
      </w:r>
      <w:r w:rsidRPr="00996CF3">
        <w:rPr>
          <w:rFonts w:eastAsia="楷体_GB2312"/>
          <w:b/>
          <w:sz w:val="32"/>
          <w:szCs w:val="28"/>
        </w:rPr>
        <w:t>年</w:t>
      </w:r>
      <w:r w:rsidRPr="00996CF3">
        <w:rPr>
          <w:rFonts w:eastAsia="楷体_GB2312"/>
          <w:b/>
          <w:sz w:val="32"/>
          <w:szCs w:val="28"/>
        </w:rPr>
        <w:t>2</w:t>
      </w:r>
      <w:r w:rsidRPr="00996CF3">
        <w:rPr>
          <w:rFonts w:eastAsia="楷体_GB2312"/>
          <w:b/>
          <w:sz w:val="32"/>
          <w:szCs w:val="28"/>
        </w:rPr>
        <w:t>月</w:t>
      </w:r>
      <w:r w:rsidR="005063AB" w:rsidRPr="00996CF3">
        <w:rPr>
          <w:rFonts w:eastAsia="楷体_GB2312"/>
          <w:b/>
          <w:sz w:val="32"/>
          <w:szCs w:val="28"/>
        </w:rPr>
        <w:t>22</w:t>
      </w:r>
      <w:r w:rsidRPr="00996CF3">
        <w:rPr>
          <w:rFonts w:eastAsia="楷体_GB2312"/>
          <w:b/>
          <w:sz w:val="32"/>
          <w:szCs w:val="28"/>
        </w:rPr>
        <w:t>日</w:t>
      </w:r>
      <w:r w:rsidRPr="00996CF3">
        <w:rPr>
          <w:rFonts w:eastAsia="楷体_GB2312"/>
          <w:b/>
          <w:sz w:val="32"/>
          <w:szCs w:val="28"/>
        </w:rPr>
        <w:t xml:space="preserve">          </w:t>
      </w:r>
      <w:r w:rsidRPr="00996CF3">
        <w:rPr>
          <w:rFonts w:eastAsia="楷体_GB2312"/>
          <w:b/>
          <w:sz w:val="32"/>
          <w:szCs w:val="28"/>
        </w:rPr>
        <w:t>地点：</w:t>
      </w:r>
      <w:r w:rsidR="009A225A" w:rsidRPr="00996CF3">
        <w:rPr>
          <w:rFonts w:eastAsia="楷体_GB2312"/>
          <w:b/>
          <w:sz w:val="32"/>
          <w:szCs w:val="28"/>
        </w:rPr>
        <w:t>酒店</w:t>
      </w:r>
      <w:r w:rsidR="0069039B" w:rsidRPr="00996CF3">
        <w:rPr>
          <w:rFonts w:eastAsia="楷体_GB2312"/>
          <w:b/>
          <w:sz w:val="32"/>
          <w:szCs w:val="28"/>
        </w:rPr>
        <w:t>三</w:t>
      </w:r>
      <w:r w:rsidR="009A225A" w:rsidRPr="00996CF3">
        <w:rPr>
          <w:rFonts w:eastAsia="楷体_GB2312"/>
          <w:b/>
          <w:sz w:val="32"/>
          <w:szCs w:val="28"/>
        </w:rPr>
        <w:t>层皇冠</w:t>
      </w:r>
      <w:r w:rsidR="009A225A" w:rsidRPr="00996CF3">
        <w:rPr>
          <w:rFonts w:eastAsia="楷体_GB2312"/>
          <w:b/>
          <w:sz w:val="32"/>
          <w:szCs w:val="28"/>
        </w:rPr>
        <w:t>B</w:t>
      </w:r>
      <w:r w:rsidR="009A225A" w:rsidRPr="00996CF3">
        <w:rPr>
          <w:rFonts w:eastAsia="楷体_GB2312"/>
          <w:b/>
          <w:sz w:val="32"/>
          <w:szCs w:val="28"/>
        </w:rPr>
        <w:t>厅</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850"/>
        <w:gridCol w:w="1276"/>
        <w:gridCol w:w="4170"/>
        <w:gridCol w:w="1298"/>
      </w:tblGrid>
      <w:tr w:rsidR="007C6FCD" w:rsidRPr="00996CF3" w:rsidTr="007C6FCD">
        <w:trPr>
          <w:trHeight w:val="624"/>
          <w:jc w:val="center"/>
        </w:trPr>
        <w:tc>
          <w:tcPr>
            <w:tcW w:w="1927" w:type="dxa"/>
            <w:vAlign w:val="center"/>
          </w:tcPr>
          <w:p w:rsidR="007C6FCD" w:rsidRPr="00996CF3" w:rsidRDefault="007C6FCD" w:rsidP="00153EE2">
            <w:pPr>
              <w:snapToGrid w:val="0"/>
              <w:jc w:val="center"/>
              <w:rPr>
                <w:rFonts w:eastAsia="楷体_GB2312"/>
                <w:b/>
                <w:bCs/>
                <w:sz w:val="28"/>
                <w:szCs w:val="28"/>
              </w:rPr>
            </w:pPr>
            <w:r w:rsidRPr="00996CF3">
              <w:rPr>
                <w:rFonts w:eastAsia="楷体_GB2312"/>
                <w:b/>
                <w:bCs/>
                <w:sz w:val="28"/>
                <w:szCs w:val="28"/>
              </w:rPr>
              <w:t>时</w:t>
            </w:r>
            <w:r w:rsidRPr="00996CF3">
              <w:rPr>
                <w:rFonts w:eastAsia="楷体_GB2312"/>
                <w:b/>
                <w:bCs/>
                <w:sz w:val="28"/>
                <w:szCs w:val="28"/>
              </w:rPr>
              <w:t xml:space="preserve">    </w:t>
            </w:r>
            <w:r w:rsidRPr="00996CF3">
              <w:rPr>
                <w:rFonts w:eastAsia="楷体_GB2312"/>
                <w:b/>
                <w:bCs/>
                <w:sz w:val="28"/>
                <w:szCs w:val="28"/>
              </w:rPr>
              <w:t>间</w:t>
            </w:r>
          </w:p>
        </w:tc>
        <w:tc>
          <w:tcPr>
            <w:tcW w:w="850" w:type="dxa"/>
            <w:vAlign w:val="center"/>
          </w:tcPr>
          <w:p w:rsidR="007C6FCD" w:rsidRPr="00996CF3" w:rsidRDefault="007C6FCD" w:rsidP="00153EE2">
            <w:pPr>
              <w:snapToGrid w:val="0"/>
              <w:jc w:val="center"/>
              <w:rPr>
                <w:rFonts w:eastAsia="楷体_GB2312"/>
                <w:b/>
                <w:bCs/>
                <w:sz w:val="28"/>
                <w:szCs w:val="28"/>
              </w:rPr>
            </w:pPr>
            <w:r w:rsidRPr="00996CF3">
              <w:rPr>
                <w:rFonts w:eastAsia="楷体_GB2312"/>
                <w:b/>
                <w:bCs/>
                <w:sz w:val="28"/>
                <w:szCs w:val="28"/>
              </w:rPr>
              <w:t>序号</w:t>
            </w:r>
          </w:p>
        </w:tc>
        <w:tc>
          <w:tcPr>
            <w:tcW w:w="1276" w:type="dxa"/>
            <w:vAlign w:val="center"/>
          </w:tcPr>
          <w:p w:rsidR="007C6FCD" w:rsidRPr="00996CF3" w:rsidRDefault="007C6FCD" w:rsidP="00153EE2">
            <w:pPr>
              <w:snapToGrid w:val="0"/>
              <w:jc w:val="center"/>
              <w:rPr>
                <w:rFonts w:eastAsia="楷体_GB2312"/>
                <w:sz w:val="28"/>
                <w:szCs w:val="28"/>
              </w:rPr>
            </w:pPr>
            <w:r w:rsidRPr="00996CF3">
              <w:rPr>
                <w:rFonts w:eastAsia="楷体_GB2312"/>
                <w:b/>
                <w:bCs/>
                <w:sz w:val="28"/>
                <w:szCs w:val="28"/>
              </w:rPr>
              <w:t>答辩人</w:t>
            </w:r>
          </w:p>
        </w:tc>
        <w:tc>
          <w:tcPr>
            <w:tcW w:w="4170" w:type="dxa"/>
            <w:vAlign w:val="center"/>
          </w:tcPr>
          <w:p w:rsidR="007C6FCD" w:rsidRPr="00996CF3" w:rsidRDefault="007C6FCD" w:rsidP="00153EE2">
            <w:pPr>
              <w:snapToGrid w:val="0"/>
              <w:jc w:val="center"/>
              <w:rPr>
                <w:rFonts w:eastAsia="楷体_GB2312"/>
                <w:sz w:val="28"/>
                <w:szCs w:val="28"/>
              </w:rPr>
            </w:pPr>
            <w:r w:rsidRPr="00996CF3">
              <w:rPr>
                <w:rFonts w:eastAsia="楷体_GB2312"/>
                <w:b/>
                <w:bCs/>
                <w:sz w:val="28"/>
                <w:szCs w:val="28"/>
              </w:rPr>
              <w:t>依托单位</w:t>
            </w:r>
          </w:p>
        </w:tc>
        <w:tc>
          <w:tcPr>
            <w:tcW w:w="1298" w:type="dxa"/>
          </w:tcPr>
          <w:p w:rsidR="007C6FCD" w:rsidRPr="00996CF3" w:rsidRDefault="007C6FCD" w:rsidP="00A32CD5">
            <w:pPr>
              <w:snapToGrid w:val="0"/>
              <w:spacing w:beforeLines="50" w:afterLines="50"/>
              <w:jc w:val="center"/>
              <w:rPr>
                <w:rFonts w:eastAsia="楷体_GB2312"/>
                <w:b/>
                <w:bCs/>
                <w:sz w:val="28"/>
                <w:szCs w:val="28"/>
              </w:rPr>
            </w:pPr>
            <w:r w:rsidRPr="00996CF3">
              <w:rPr>
                <w:rFonts w:eastAsia="楷体_GB2312"/>
                <w:b/>
                <w:bCs/>
                <w:sz w:val="28"/>
                <w:szCs w:val="28"/>
              </w:rPr>
              <w:t>主持人</w:t>
            </w:r>
          </w:p>
        </w:tc>
      </w:tr>
      <w:tr w:rsidR="007C6FCD" w:rsidRPr="00996CF3" w:rsidTr="003012B3">
        <w:trPr>
          <w:trHeight w:val="624"/>
          <w:jc w:val="center"/>
        </w:trPr>
        <w:tc>
          <w:tcPr>
            <w:tcW w:w="1927" w:type="dxa"/>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08:30-09:00</w:t>
            </w:r>
          </w:p>
        </w:tc>
        <w:tc>
          <w:tcPr>
            <w:tcW w:w="7594" w:type="dxa"/>
            <w:gridSpan w:val="4"/>
            <w:vAlign w:val="center"/>
          </w:tcPr>
          <w:p w:rsidR="007C6FCD" w:rsidRPr="00996CF3" w:rsidRDefault="007C6FCD" w:rsidP="00153EE2">
            <w:pPr>
              <w:jc w:val="center"/>
              <w:rPr>
                <w:rFonts w:eastAsia="楷体"/>
                <w:b/>
                <w:sz w:val="28"/>
                <w:szCs w:val="32"/>
              </w:rPr>
            </w:pPr>
            <w:r w:rsidRPr="00996CF3">
              <w:rPr>
                <w:rFonts w:eastAsia="楷体"/>
                <w:b/>
                <w:sz w:val="28"/>
                <w:szCs w:val="32"/>
              </w:rPr>
              <w:t>重大研究计划专家组介绍项目整体情况</w:t>
            </w:r>
          </w:p>
        </w:tc>
      </w:tr>
      <w:tr w:rsidR="007C6FCD" w:rsidRPr="00996CF3" w:rsidTr="00CB60BF">
        <w:trPr>
          <w:trHeight w:val="624"/>
          <w:jc w:val="center"/>
        </w:trPr>
        <w:tc>
          <w:tcPr>
            <w:tcW w:w="1927" w:type="dxa"/>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09:00-09:45</w:t>
            </w:r>
          </w:p>
        </w:tc>
        <w:tc>
          <w:tcPr>
            <w:tcW w:w="850" w:type="dxa"/>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1</w:t>
            </w:r>
          </w:p>
        </w:tc>
        <w:tc>
          <w:tcPr>
            <w:tcW w:w="1276" w:type="dxa"/>
            <w:vAlign w:val="center"/>
          </w:tcPr>
          <w:p w:rsidR="007C6FCD" w:rsidRPr="00996CF3" w:rsidRDefault="007C6FCD" w:rsidP="00153EE2">
            <w:pPr>
              <w:jc w:val="center"/>
              <w:rPr>
                <w:rFonts w:eastAsia="楷体_GB2312"/>
                <w:color w:val="000000"/>
                <w:sz w:val="28"/>
                <w:szCs w:val="28"/>
              </w:rPr>
            </w:pPr>
            <w:r w:rsidRPr="00996CF3">
              <w:rPr>
                <w:rFonts w:eastAsia="楷体_GB2312"/>
                <w:color w:val="000000"/>
                <w:sz w:val="28"/>
                <w:szCs w:val="28"/>
              </w:rPr>
              <w:t>熊仁根</w:t>
            </w:r>
          </w:p>
        </w:tc>
        <w:tc>
          <w:tcPr>
            <w:tcW w:w="4170" w:type="dxa"/>
            <w:vAlign w:val="center"/>
          </w:tcPr>
          <w:p w:rsidR="007C6FCD" w:rsidRPr="00996CF3" w:rsidRDefault="007C6FCD" w:rsidP="00153EE2">
            <w:pPr>
              <w:rPr>
                <w:rFonts w:eastAsia="楷体_GB2312"/>
                <w:color w:val="000000"/>
                <w:sz w:val="28"/>
                <w:szCs w:val="28"/>
              </w:rPr>
            </w:pPr>
            <w:r w:rsidRPr="00996CF3">
              <w:rPr>
                <w:rFonts w:eastAsia="楷体_GB2312"/>
                <w:color w:val="000000"/>
                <w:sz w:val="28"/>
                <w:szCs w:val="28"/>
              </w:rPr>
              <w:t>东南大学</w:t>
            </w:r>
          </w:p>
        </w:tc>
        <w:tc>
          <w:tcPr>
            <w:tcW w:w="1298" w:type="dxa"/>
            <w:vMerge w:val="restart"/>
            <w:vAlign w:val="center"/>
          </w:tcPr>
          <w:p w:rsidR="007C6FCD" w:rsidRPr="00996CF3" w:rsidRDefault="00CB60BF" w:rsidP="00CB60BF">
            <w:pPr>
              <w:jc w:val="center"/>
              <w:rPr>
                <w:rFonts w:eastAsia="楷体_GB2312"/>
                <w:color w:val="000000"/>
                <w:sz w:val="28"/>
                <w:szCs w:val="28"/>
              </w:rPr>
            </w:pPr>
            <w:r w:rsidRPr="00996CF3">
              <w:rPr>
                <w:rFonts w:eastAsia="楷体_GB2312"/>
                <w:color w:val="000000"/>
                <w:sz w:val="28"/>
                <w:szCs w:val="28"/>
              </w:rPr>
              <w:t>陈仙辉</w:t>
            </w:r>
          </w:p>
        </w:tc>
      </w:tr>
      <w:tr w:rsidR="007C6FCD" w:rsidRPr="00996CF3" w:rsidTr="007C6FCD">
        <w:trPr>
          <w:trHeight w:val="624"/>
          <w:jc w:val="center"/>
        </w:trPr>
        <w:tc>
          <w:tcPr>
            <w:tcW w:w="1927" w:type="dxa"/>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09:45-10:30</w:t>
            </w:r>
          </w:p>
        </w:tc>
        <w:tc>
          <w:tcPr>
            <w:tcW w:w="850" w:type="dxa"/>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2</w:t>
            </w:r>
          </w:p>
        </w:tc>
        <w:tc>
          <w:tcPr>
            <w:tcW w:w="1276" w:type="dxa"/>
            <w:vAlign w:val="center"/>
          </w:tcPr>
          <w:p w:rsidR="007C6FCD" w:rsidRPr="00996CF3" w:rsidRDefault="007C6FCD" w:rsidP="00153EE2">
            <w:pPr>
              <w:jc w:val="center"/>
              <w:rPr>
                <w:rFonts w:eastAsia="楷体_GB2312"/>
                <w:color w:val="000000"/>
                <w:sz w:val="28"/>
                <w:szCs w:val="28"/>
              </w:rPr>
            </w:pPr>
            <w:r w:rsidRPr="00996CF3">
              <w:rPr>
                <w:rFonts w:eastAsia="楷体_GB2312"/>
                <w:color w:val="000000"/>
                <w:sz w:val="28"/>
                <w:szCs w:val="28"/>
              </w:rPr>
              <w:t>陈小明</w:t>
            </w:r>
          </w:p>
        </w:tc>
        <w:tc>
          <w:tcPr>
            <w:tcW w:w="4170" w:type="dxa"/>
            <w:vAlign w:val="center"/>
          </w:tcPr>
          <w:p w:rsidR="007C6FCD" w:rsidRPr="00996CF3" w:rsidRDefault="007C6FCD" w:rsidP="00153EE2">
            <w:pPr>
              <w:rPr>
                <w:rFonts w:eastAsia="楷体_GB2312"/>
                <w:color w:val="000000"/>
                <w:sz w:val="28"/>
                <w:szCs w:val="28"/>
              </w:rPr>
            </w:pPr>
            <w:r w:rsidRPr="00996CF3">
              <w:rPr>
                <w:rFonts w:eastAsia="楷体_GB2312"/>
                <w:color w:val="000000"/>
                <w:sz w:val="28"/>
                <w:szCs w:val="28"/>
              </w:rPr>
              <w:t>中山大学</w:t>
            </w:r>
          </w:p>
        </w:tc>
        <w:tc>
          <w:tcPr>
            <w:tcW w:w="1298" w:type="dxa"/>
            <w:vMerge/>
          </w:tcPr>
          <w:p w:rsidR="007C6FCD" w:rsidRPr="00996CF3" w:rsidRDefault="007C6FCD" w:rsidP="00153EE2">
            <w:pPr>
              <w:rPr>
                <w:rFonts w:eastAsia="楷体_GB2312"/>
                <w:color w:val="000000"/>
                <w:sz w:val="28"/>
                <w:szCs w:val="28"/>
              </w:rPr>
            </w:pPr>
          </w:p>
        </w:tc>
      </w:tr>
      <w:tr w:rsidR="007C6FCD" w:rsidRPr="00996CF3" w:rsidTr="003012B3">
        <w:trPr>
          <w:trHeight w:val="624"/>
          <w:jc w:val="center"/>
        </w:trPr>
        <w:tc>
          <w:tcPr>
            <w:tcW w:w="1927" w:type="dxa"/>
            <w:shd w:val="clear" w:color="auto" w:fill="D9D9D9" w:themeFill="background1" w:themeFillShade="D9"/>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10:30-10:50</w:t>
            </w:r>
          </w:p>
        </w:tc>
        <w:tc>
          <w:tcPr>
            <w:tcW w:w="7594" w:type="dxa"/>
            <w:gridSpan w:val="4"/>
            <w:shd w:val="clear" w:color="auto" w:fill="D9D9D9" w:themeFill="background1" w:themeFillShade="D9"/>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休</w:t>
            </w:r>
            <w:r w:rsidRPr="00996CF3">
              <w:rPr>
                <w:rFonts w:eastAsia="楷体_GB2312"/>
                <w:sz w:val="28"/>
                <w:szCs w:val="28"/>
              </w:rPr>
              <w:t xml:space="preserve">      </w:t>
            </w:r>
            <w:r w:rsidRPr="00996CF3">
              <w:rPr>
                <w:rFonts w:eastAsia="楷体_GB2312"/>
                <w:sz w:val="28"/>
                <w:szCs w:val="28"/>
              </w:rPr>
              <w:t>息</w:t>
            </w:r>
          </w:p>
        </w:tc>
      </w:tr>
      <w:tr w:rsidR="0092298B" w:rsidRPr="00996CF3" w:rsidTr="00CB60BF">
        <w:trPr>
          <w:trHeight w:val="624"/>
          <w:jc w:val="center"/>
        </w:trPr>
        <w:tc>
          <w:tcPr>
            <w:tcW w:w="1927" w:type="dxa"/>
            <w:vAlign w:val="center"/>
          </w:tcPr>
          <w:p w:rsidR="0092298B" w:rsidRPr="00996CF3" w:rsidRDefault="0092298B" w:rsidP="00153EE2">
            <w:pPr>
              <w:snapToGrid w:val="0"/>
              <w:jc w:val="center"/>
              <w:rPr>
                <w:rFonts w:eastAsia="楷体_GB2312"/>
                <w:sz w:val="28"/>
                <w:szCs w:val="28"/>
              </w:rPr>
            </w:pPr>
            <w:r w:rsidRPr="00996CF3">
              <w:rPr>
                <w:rFonts w:eastAsia="楷体_GB2312"/>
                <w:sz w:val="28"/>
                <w:szCs w:val="28"/>
              </w:rPr>
              <w:t>10:50-11:35</w:t>
            </w:r>
          </w:p>
        </w:tc>
        <w:tc>
          <w:tcPr>
            <w:tcW w:w="850" w:type="dxa"/>
            <w:vAlign w:val="center"/>
          </w:tcPr>
          <w:p w:rsidR="0092298B" w:rsidRPr="00996CF3" w:rsidRDefault="0092298B" w:rsidP="00153EE2">
            <w:pPr>
              <w:snapToGrid w:val="0"/>
              <w:jc w:val="center"/>
              <w:rPr>
                <w:rFonts w:eastAsia="楷体_GB2312"/>
                <w:sz w:val="28"/>
                <w:szCs w:val="28"/>
              </w:rPr>
            </w:pPr>
            <w:r w:rsidRPr="00996CF3">
              <w:rPr>
                <w:rFonts w:eastAsia="楷体_GB2312"/>
                <w:sz w:val="28"/>
                <w:szCs w:val="28"/>
              </w:rPr>
              <w:t>3</w:t>
            </w:r>
          </w:p>
        </w:tc>
        <w:tc>
          <w:tcPr>
            <w:tcW w:w="1276" w:type="dxa"/>
            <w:vAlign w:val="center"/>
          </w:tcPr>
          <w:p w:rsidR="0092298B" w:rsidRPr="00996CF3" w:rsidRDefault="0092298B" w:rsidP="00153EE2">
            <w:pPr>
              <w:jc w:val="center"/>
              <w:rPr>
                <w:rFonts w:eastAsia="楷体_GB2312"/>
                <w:color w:val="000000"/>
                <w:sz w:val="28"/>
                <w:szCs w:val="28"/>
              </w:rPr>
            </w:pPr>
            <w:r w:rsidRPr="00996CF3">
              <w:rPr>
                <w:rFonts w:eastAsia="楷体_GB2312"/>
                <w:color w:val="000000"/>
                <w:sz w:val="28"/>
                <w:szCs w:val="28"/>
              </w:rPr>
              <w:t>陈小龙</w:t>
            </w:r>
          </w:p>
        </w:tc>
        <w:tc>
          <w:tcPr>
            <w:tcW w:w="4170" w:type="dxa"/>
            <w:vAlign w:val="center"/>
          </w:tcPr>
          <w:p w:rsidR="0092298B" w:rsidRPr="00996CF3" w:rsidRDefault="0092298B" w:rsidP="00153EE2">
            <w:pPr>
              <w:rPr>
                <w:rFonts w:eastAsia="楷体_GB2312"/>
                <w:color w:val="000000"/>
                <w:sz w:val="28"/>
                <w:szCs w:val="28"/>
              </w:rPr>
            </w:pPr>
            <w:r w:rsidRPr="00996CF3">
              <w:rPr>
                <w:rFonts w:eastAsia="楷体_GB2312"/>
                <w:color w:val="000000"/>
                <w:sz w:val="28"/>
                <w:szCs w:val="28"/>
              </w:rPr>
              <w:t>中国科学院物理研究所</w:t>
            </w:r>
          </w:p>
        </w:tc>
        <w:tc>
          <w:tcPr>
            <w:tcW w:w="1298" w:type="dxa"/>
            <w:vMerge w:val="restart"/>
            <w:vAlign w:val="center"/>
          </w:tcPr>
          <w:p w:rsidR="0092298B" w:rsidRPr="00996CF3" w:rsidRDefault="00CB60BF" w:rsidP="00CB60BF">
            <w:pPr>
              <w:jc w:val="center"/>
              <w:rPr>
                <w:rFonts w:eastAsia="楷体_GB2312"/>
                <w:color w:val="000000"/>
                <w:sz w:val="28"/>
                <w:szCs w:val="28"/>
              </w:rPr>
            </w:pPr>
            <w:r w:rsidRPr="00996CF3">
              <w:rPr>
                <w:rFonts w:eastAsia="楷体_GB2312"/>
                <w:kern w:val="0"/>
                <w:sz w:val="28"/>
                <w:szCs w:val="28"/>
              </w:rPr>
              <w:t>王继扬</w:t>
            </w:r>
          </w:p>
        </w:tc>
      </w:tr>
      <w:tr w:rsidR="0092298B" w:rsidRPr="00996CF3" w:rsidTr="007C6FCD">
        <w:trPr>
          <w:trHeight w:val="624"/>
          <w:jc w:val="center"/>
        </w:trPr>
        <w:tc>
          <w:tcPr>
            <w:tcW w:w="1927" w:type="dxa"/>
            <w:vAlign w:val="center"/>
          </w:tcPr>
          <w:p w:rsidR="0092298B" w:rsidRPr="00996CF3" w:rsidRDefault="0092298B" w:rsidP="00153EE2">
            <w:pPr>
              <w:snapToGrid w:val="0"/>
              <w:jc w:val="center"/>
              <w:rPr>
                <w:rFonts w:eastAsia="楷体_GB2312"/>
                <w:sz w:val="28"/>
                <w:szCs w:val="28"/>
              </w:rPr>
            </w:pPr>
            <w:r w:rsidRPr="00996CF3">
              <w:rPr>
                <w:rFonts w:eastAsia="楷体_GB2312"/>
                <w:sz w:val="28"/>
                <w:szCs w:val="28"/>
              </w:rPr>
              <w:t>11:35-12:00</w:t>
            </w:r>
          </w:p>
        </w:tc>
        <w:tc>
          <w:tcPr>
            <w:tcW w:w="6296" w:type="dxa"/>
            <w:gridSpan w:val="3"/>
            <w:vAlign w:val="center"/>
          </w:tcPr>
          <w:p w:rsidR="0092298B" w:rsidRPr="00996CF3" w:rsidRDefault="0092298B" w:rsidP="00153EE2">
            <w:pPr>
              <w:jc w:val="center"/>
              <w:rPr>
                <w:rFonts w:eastAsia="楷体_GB2312"/>
                <w:color w:val="000000"/>
                <w:sz w:val="28"/>
                <w:szCs w:val="28"/>
              </w:rPr>
            </w:pPr>
            <w:r w:rsidRPr="00996CF3">
              <w:rPr>
                <w:rFonts w:eastAsia="楷体_GB2312"/>
                <w:sz w:val="28"/>
                <w:szCs w:val="28"/>
              </w:rPr>
              <w:t>专家组讨论</w:t>
            </w:r>
          </w:p>
        </w:tc>
        <w:tc>
          <w:tcPr>
            <w:tcW w:w="1298" w:type="dxa"/>
            <w:vMerge/>
          </w:tcPr>
          <w:p w:rsidR="0092298B" w:rsidRPr="00996CF3" w:rsidRDefault="0092298B" w:rsidP="00153EE2">
            <w:pPr>
              <w:jc w:val="center"/>
              <w:rPr>
                <w:rFonts w:eastAsia="楷体_GB2312"/>
                <w:sz w:val="28"/>
                <w:szCs w:val="28"/>
              </w:rPr>
            </w:pPr>
          </w:p>
        </w:tc>
      </w:tr>
      <w:tr w:rsidR="007C6FCD" w:rsidRPr="00996CF3" w:rsidTr="003012B3">
        <w:trPr>
          <w:trHeight w:val="624"/>
          <w:jc w:val="center"/>
        </w:trPr>
        <w:tc>
          <w:tcPr>
            <w:tcW w:w="1927" w:type="dxa"/>
            <w:shd w:val="clear" w:color="auto" w:fill="D9D9D9" w:themeFill="background1" w:themeFillShade="D9"/>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12:00-14:00</w:t>
            </w:r>
          </w:p>
        </w:tc>
        <w:tc>
          <w:tcPr>
            <w:tcW w:w="7594" w:type="dxa"/>
            <w:gridSpan w:val="4"/>
            <w:shd w:val="clear" w:color="auto" w:fill="D9D9D9" w:themeFill="background1" w:themeFillShade="D9"/>
            <w:vAlign w:val="center"/>
          </w:tcPr>
          <w:p w:rsidR="007C6FCD" w:rsidRPr="00996CF3" w:rsidRDefault="007C6FCD" w:rsidP="00153EE2">
            <w:pPr>
              <w:snapToGrid w:val="0"/>
              <w:jc w:val="center"/>
              <w:rPr>
                <w:rFonts w:eastAsia="楷体_GB2312"/>
                <w:sz w:val="28"/>
                <w:szCs w:val="28"/>
              </w:rPr>
            </w:pPr>
            <w:r w:rsidRPr="00996CF3">
              <w:rPr>
                <w:rFonts w:eastAsia="楷体_GB2312"/>
                <w:sz w:val="28"/>
                <w:szCs w:val="28"/>
              </w:rPr>
              <w:t>午餐及午休</w:t>
            </w:r>
          </w:p>
        </w:tc>
      </w:tr>
      <w:tr w:rsidR="00102F22" w:rsidRPr="00996CF3" w:rsidTr="0092298B">
        <w:trPr>
          <w:trHeight w:val="624"/>
          <w:jc w:val="center"/>
        </w:trPr>
        <w:tc>
          <w:tcPr>
            <w:tcW w:w="1927" w:type="dxa"/>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14:00-14:30</w:t>
            </w:r>
          </w:p>
        </w:tc>
        <w:tc>
          <w:tcPr>
            <w:tcW w:w="850" w:type="dxa"/>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1</w:t>
            </w:r>
          </w:p>
        </w:tc>
        <w:tc>
          <w:tcPr>
            <w:tcW w:w="1276" w:type="dxa"/>
            <w:vAlign w:val="center"/>
          </w:tcPr>
          <w:p w:rsidR="00102F22" w:rsidRPr="00996CF3" w:rsidRDefault="00102F22" w:rsidP="00137821">
            <w:pPr>
              <w:jc w:val="center"/>
              <w:rPr>
                <w:rFonts w:eastAsia="楷体_GB2312"/>
                <w:color w:val="000000"/>
                <w:sz w:val="28"/>
                <w:szCs w:val="28"/>
              </w:rPr>
            </w:pPr>
            <w:r w:rsidRPr="00996CF3">
              <w:rPr>
                <w:rFonts w:eastAsia="楷体_GB2312"/>
                <w:color w:val="000000"/>
                <w:sz w:val="28"/>
                <w:szCs w:val="28"/>
              </w:rPr>
              <w:t>苏成勇</w:t>
            </w:r>
          </w:p>
        </w:tc>
        <w:tc>
          <w:tcPr>
            <w:tcW w:w="4170" w:type="dxa"/>
            <w:vAlign w:val="center"/>
          </w:tcPr>
          <w:p w:rsidR="00102F22" w:rsidRPr="00996CF3" w:rsidRDefault="00102F22" w:rsidP="00153EE2">
            <w:pPr>
              <w:rPr>
                <w:rFonts w:eastAsia="楷体_GB2312"/>
                <w:color w:val="000000"/>
                <w:sz w:val="28"/>
                <w:szCs w:val="28"/>
              </w:rPr>
            </w:pPr>
            <w:r w:rsidRPr="00996CF3">
              <w:rPr>
                <w:rFonts w:eastAsia="楷体_GB2312"/>
                <w:color w:val="000000"/>
                <w:sz w:val="28"/>
                <w:szCs w:val="28"/>
              </w:rPr>
              <w:t>中山大学</w:t>
            </w:r>
          </w:p>
        </w:tc>
        <w:tc>
          <w:tcPr>
            <w:tcW w:w="1298" w:type="dxa"/>
            <w:vMerge w:val="restart"/>
            <w:vAlign w:val="center"/>
          </w:tcPr>
          <w:p w:rsidR="00102F22" w:rsidRPr="00996CF3" w:rsidRDefault="00CB60BF" w:rsidP="0092298B">
            <w:pPr>
              <w:jc w:val="center"/>
              <w:rPr>
                <w:rFonts w:eastAsia="楷体_GB2312"/>
                <w:color w:val="000000"/>
                <w:sz w:val="28"/>
                <w:szCs w:val="28"/>
              </w:rPr>
            </w:pPr>
            <w:r w:rsidRPr="00996CF3">
              <w:rPr>
                <w:rFonts w:eastAsia="楷体_GB2312"/>
                <w:kern w:val="0"/>
                <w:sz w:val="28"/>
                <w:szCs w:val="28"/>
              </w:rPr>
              <w:t>许京军</w:t>
            </w:r>
          </w:p>
        </w:tc>
      </w:tr>
      <w:tr w:rsidR="00102F22" w:rsidRPr="00996CF3" w:rsidTr="007C6FCD">
        <w:trPr>
          <w:trHeight w:val="624"/>
          <w:jc w:val="center"/>
        </w:trPr>
        <w:tc>
          <w:tcPr>
            <w:tcW w:w="1927" w:type="dxa"/>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14:30-15:00</w:t>
            </w:r>
          </w:p>
        </w:tc>
        <w:tc>
          <w:tcPr>
            <w:tcW w:w="850" w:type="dxa"/>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2</w:t>
            </w:r>
          </w:p>
        </w:tc>
        <w:tc>
          <w:tcPr>
            <w:tcW w:w="1276" w:type="dxa"/>
            <w:vAlign w:val="center"/>
          </w:tcPr>
          <w:p w:rsidR="00102F22" w:rsidRPr="00996CF3" w:rsidRDefault="00102F22" w:rsidP="005063AB">
            <w:pPr>
              <w:jc w:val="center"/>
              <w:rPr>
                <w:rFonts w:eastAsia="楷体_GB2312"/>
                <w:color w:val="000000"/>
                <w:sz w:val="28"/>
                <w:szCs w:val="28"/>
              </w:rPr>
            </w:pPr>
            <w:r w:rsidRPr="00996CF3">
              <w:rPr>
                <w:rFonts w:eastAsia="楷体_GB2312"/>
                <w:color w:val="000000"/>
                <w:sz w:val="28"/>
                <w:szCs w:val="28"/>
              </w:rPr>
              <w:t>李</w:t>
            </w:r>
            <w:r w:rsidR="00E52011" w:rsidRPr="00996CF3">
              <w:rPr>
                <w:rFonts w:eastAsia="楷体_GB2312"/>
                <w:color w:val="000000"/>
                <w:sz w:val="28"/>
                <w:szCs w:val="28"/>
              </w:rPr>
              <w:t xml:space="preserve">  </w:t>
            </w:r>
            <w:r w:rsidRPr="00996CF3">
              <w:rPr>
                <w:rFonts w:eastAsia="楷体_GB2312"/>
                <w:color w:val="000000"/>
                <w:sz w:val="28"/>
                <w:szCs w:val="28"/>
              </w:rPr>
              <w:t>丹</w:t>
            </w:r>
          </w:p>
        </w:tc>
        <w:tc>
          <w:tcPr>
            <w:tcW w:w="4170" w:type="dxa"/>
            <w:vAlign w:val="center"/>
          </w:tcPr>
          <w:p w:rsidR="00102F22" w:rsidRPr="00996CF3" w:rsidRDefault="00102F22" w:rsidP="00153EE2">
            <w:pPr>
              <w:rPr>
                <w:rFonts w:eastAsia="楷体_GB2312"/>
                <w:color w:val="000000"/>
                <w:sz w:val="28"/>
                <w:szCs w:val="28"/>
              </w:rPr>
            </w:pPr>
            <w:r w:rsidRPr="00996CF3">
              <w:rPr>
                <w:rFonts w:eastAsia="楷体_GB2312"/>
                <w:color w:val="000000"/>
                <w:sz w:val="28"/>
                <w:szCs w:val="28"/>
              </w:rPr>
              <w:t>汕头大学</w:t>
            </w:r>
          </w:p>
        </w:tc>
        <w:tc>
          <w:tcPr>
            <w:tcW w:w="1298" w:type="dxa"/>
            <w:vMerge/>
          </w:tcPr>
          <w:p w:rsidR="00102F22" w:rsidRPr="00996CF3" w:rsidRDefault="00102F22" w:rsidP="00153EE2">
            <w:pPr>
              <w:rPr>
                <w:rFonts w:eastAsia="楷体_GB2312"/>
                <w:color w:val="000000"/>
                <w:sz w:val="28"/>
                <w:szCs w:val="28"/>
              </w:rPr>
            </w:pPr>
          </w:p>
        </w:tc>
      </w:tr>
      <w:tr w:rsidR="00102F22" w:rsidRPr="00996CF3" w:rsidTr="007C6FCD">
        <w:trPr>
          <w:trHeight w:val="624"/>
          <w:jc w:val="center"/>
        </w:trPr>
        <w:tc>
          <w:tcPr>
            <w:tcW w:w="1927" w:type="dxa"/>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15:00-15:30</w:t>
            </w:r>
          </w:p>
        </w:tc>
        <w:tc>
          <w:tcPr>
            <w:tcW w:w="850" w:type="dxa"/>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3</w:t>
            </w:r>
          </w:p>
        </w:tc>
        <w:tc>
          <w:tcPr>
            <w:tcW w:w="1276" w:type="dxa"/>
            <w:vAlign w:val="center"/>
          </w:tcPr>
          <w:p w:rsidR="00102F22" w:rsidRPr="00996CF3" w:rsidRDefault="00102F22" w:rsidP="00137821">
            <w:pPr>
              <w:jc w:val="center"/>
              <w:rPr>
                <w:rFonts w:eastAsia="楷体_GB2312"/>
                <w:color w:val="000000"/>
                <w:sz w:val="28"/>
                <w:szCs w:val="28"/>
              </w:rPr>
            </w:pPr>
            <w:r w:rsidRPr="00996CF3">
              <w:rPr>
                <w:rFonts w:eastAsia="楷体_GB2312"/>
                <w:color w:val="000000"/>
                <w:sz w:val="28"/>
                <w:szCs w:val="28"/>
              </w:rPr>
              <w:t>胡文平</w:t>
            </w:r>
          </w:p>
        </w:tc>
        <w:tc>
          <w:tcPr>
            <w:tcW w:w="4170" w:type="dxa"/>
            <w:vAlign w:val="center"/>
          </w:tcPr>
          <w:p w:rsidR="00102F22" w:rsidRPr="00996CF3" w:rsidRDefault="00102F22" w:rsidP="00153EE2">
            <w:pPr>
              <w:rPr>
                <w:rFonts w:eastAsia="楷体_GB2312"/>
                <w:color w:val="000000"/>
                <w:sz w:val="28"/>
                <w:szCs w:val="28"/>
              </w:rPr>
            </w:pPr>
            <w:r w:rsidRPr="00996CF3">
              <w:rPr>
                <w:rFonts w:eastAsia="楷体_GB2312"/>
                <w:color w:val="000000"/>
                <w:sz w:val="28"/>
                <w:szCs w:val="28"/>
              </w:rPr>
              <w:t>中国科学院化学研究所</w:t>
            </w:r>
          </w:p>
        </w:tc>
        <w:tc>
          <w:tcPr>
            <w:tcW w:w="1298" w:type="dxa"/>
            <w:vMerge/>
          </w:tcPr>
          <w:p w:rsidR="00102F22" w:rsidRPr="00996CF3" w:rsidRDefault="00102F22" w:rsidP="00153EE2">
            <w:pPr>
              <w:rPr>
                <w:rFonts w:eastAsia="楷体_GB2312"/>
                <w:color w:val="000000"/>
                <w:sz w:val="28"/>
                <w:szCs w:val="28"/>
              </w:rPr>
            </w:pPr>
          </w:p>
        </w:tc>
      </w:tr>
      <w:tr w:rsidR="00102F22" w:rsidRPr="00996CF3" w:rsidTr="007C6FCD">
        <w:trPr>
          <w:trHeight w:val="624"/>
          <w:jc w:val="center"/>
        </w:trPr>
        <w:tc>
          <w:tcPr>
            <w:tcW w:w="1927" w:type="dxa"/>
            <w:vAlign w:val="center"/>
          </w:tcPr>
          <w:p w:rsidR="00102F22" w:rsidRPr="00996CF3" w:rsidRDefault="00102F22" w:rsidP="00102F22">
            <w:pPr>
              <w:snapToGrid w:val="0"/>
              <w:jc w:val="center"/>
              <w:rPr>
                <w:rFonts w:eastAsia="楷体_GB2312"/>
                <w:sz w:val="28"/>
                <w:szCs w:val="28"/>
              </w:rPr>
            </w:pPr>
            <w:r w:rsidRPr="00996CF3">
              <w:rPr>
                <w:rFonts w:eastAsia="楷体_GB2312"/>
                <w:sz w:val="28"/>
                <w:szCs w:val="28"/>
              </w:rPr>
              <w:t>15:30-16:00</w:t>
            </w:r>
          </w:p>
        </w:tc>
        <w:tc>
          <w:tcPr>
            <w:tcW w:w="850" w:type="dxa"/>
            <w:vAlign w:val="center"/>
          </w:tcPr>
          <w:p w:rsidR="00102F22" w:rsidRPr="00996CF3" w:rsidRDefault="00102F22" w:rsidP="003012B3">
            <w:pPr>
              <w:snapToGrid w:val="0"/>
              <w:jc w:val="center"/>
              <w:rPr>
                <w:rFonts w:eastAsia="楷体_GB2312"/>
                <w:sz w:val="28"/>
                <w:szCs w:val="28"/>
              </w:rPr>
            </w:pPr>
            <w:r w:rsidRPr="00996CF3">
              <w:rPr>
                <w:rFonts w:eastAsia="楷体_GB2312"/>
                <w:sz w:val="28"/>
                <w:szCs w:val="28"/>
              </w:rPr>
              <w:t>4</w:t>
            </w:r>
          </w:p>
        </w:tc>
        <w:tc>
          <w:tcPr>
            <w:tcW w:w="1276" w:type="dxa"/>
            <w:vAlign w:val="center"/>
          </w:tcPr>
          <w:p w:rsidR="00102F22" w:rsidRPr="00996CF3" w:rsidRDefault="00102F22" w:rsidP="005063AB">
            <w:pPr>
              <w:jc w:val="center"/>
              <w:rPr>
                <w:rFonts w:eastAsia="楷体_GB2312"/>
                <w:color w:val="000000"/>
                <w:sz w:val="28"/>
                <w:szCs w:val="28"/>
              </w:rPr>
            </w:pPr>
            <w:r w:rsidRPr="00996CF3">
              <w:rPr>
                <w:rFonts w:eastAsia="楷体_GB2312"/>
                <w:color w:val="000000"/>
                <w:sz w:val="28"/>
                <w:szCs w:val="28"/>
              </w:rPr>
              <w:t>叶</w:t>
            </w:r>
            <w:r w:rsidR="00E52011" w:rsidRPr="00996CF3">
              <w:rPr>
                <w:rFonts w:eastAsia="楷体_GB2312"/>
                <w:color w:val="000000"/>
                <w:sz w:val="28"/>
                <w:szCs w:val="28"/>
              </w:rPr>
              <w:t xml:space="preserve">  </w:t>
            </w:r>
            <w:r w:rsidRPr="00996CF3">
              <w:rPr>
                <w:rFonts w:eastAsia="楷体_GB2312"/>
                <w:color w:val="000000"/>
                <w:sz w:val="28"/>
                <w:szCs w:val="28"/>
              </w:rPr>
              <w:t>宁</w:t>
            </w:r>
          </w:p>
        </w:tc>
        <w:tc>
          <w:tcPr>
            <w:tcW w:w="4170" w:type="dxa"/>
            <w:vAlign w:val="center"/>
          </w:tcPr>
          <w:p w:rsidR="00102F22" w:rsidRPr="00996CF3" w:rsidRDefault="00102F22" w:rsidP="003012B3">
            <w:pPr>
              <w:rPr>
                <w:rFonts w:eastAsia="楷体_GB2312"/>
                <w:color w:val="000000"/>
                <w:sz w:val="28"/>
                <w:szCs w:val="28"/>
              </w:rPr>
            </w:pPr>
            <w:r w:rsidRPr="00996CF3">
              <w:rPr>
                <w:rFonts w:eastAsia="楷体_GB2312"/>
                <w:color w:val="000000"/>
                <w:sz w:val="28"/>
                <w:szCs w:val="28"/>
              </w:rPr>
              <w:t>中国科学院福建物质结构研究所</w:t>
            </w:r>
          </w:p>
        </w:tc>
        <w:tc>
          <w:tcPr>
            <w:tcW w:w="1298" w:type="dxa"/>
            <w:vMerge/>
          </w:tcPr>
          <w:p w:rsidR="00102F22" w:rsidRPr="00996CF3" w:rsidRDefault="00102F22" w:rsidP="003012B3">
            <w:pPr>
              <w:jc w:val="center"/>
              <w:rPr>
                <w:rFonts w:eastAsia="楷体_GB2312"/>
                <w:color w:val="000000"/>
                <w:sz w:val="28"/>
                <w:szCs w:val="28"/>
              </w:rPr>
            </w:pPr>
          </w:p>
        </w:tc>
      </w:tr>
      <w:tr w:rsidR="00102F22" w:rsidRPr="00996CF3" w:rsidTr="003012B3">
        <w:trPr>
          <w:trHeight w:val="624"/>
          <w:jc w:val="center"/>
        </w:trPr>
        <w:tc>
          <w:tcPr>
            <w:tcW w:w="1927" w:type="dxa"/>
            <w:shd w:val="clear" w:color="auto" w:fill="D9D9D9" w:themeFill="background1" w:themeFillShade="D9"/>
            <w:vAlign w:val="center"/>
          </w:tcPr>
          <w:p w:rsidR="00102F22" w:rsidRPr="00996CF3" w:rsidRDefault="00102F22" w:rsidP="00102F22">
            <w:pPr>
              <w:snapToGrid w:val="0"/>
              <w:jc w:val="center"/>
              <w:rPr>
                <w:rFonts w:eastAsia="楷体_GB2312"/>
                <w:sz w:val="28"/>
                <w:szCs w:val="28"/>
              </w:rPr>
            </w:pPr>
            <w:r w:rsidRPr="00996CF3">
              <w:rPr>
                <w:rFonts w:eastAsia="楷体_GB2312"/>
                <w:sz w:val="28"/>
                <w:szCs w:val="28"/>
              </w:rPr>
              <w:t>16:00-16:20</w:t>
            </w:r>
          </w:p>
        </w:tc>
        <w:tc>
          <w:tcPr>
            <w:tcW w:w="7594" w:type="dxa"/>
            <w:gridSpan w:val="4"/>
            <w:shd w:val="clear" w:color="auto" w:fill="D9D9D9" w:themeFill="background1" w:themeFillShade="D9"/>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休</w:t>
            </w:r>
            <w:r w:rsidRPr="00996CF3">
              <w:rPr>
                <w:rFonts w:eastAsia="楷体_GB2312"/>
                <w:sz w:val="28"/>
                <w:szCs w:val="28"/>
              </w:rPr>
              <w:t xml:space="preserve">      </w:t>
            </w:r>
            <w:r w:rsidRPr="00996CF3">
              <w:rPr>
                <w:rFonts w:eastAsia="楷体_GB2312"/>
                <w:sz w:val="28"/>
                <w:szCs w:val="28"/>
              </w:rPr>
              <w:t>息</w:t>
            </w:r>
          </w:p>
        </w:tc>
      </w:tr>
      <w:tr w:rsidR="00102F22" w:rsidRPr="00996CF3" w:rsidTr="003012B3">
        <w:trPr>
          <w:trHeight w:val="624"/>
          <w:jc w:val="center"/>
        </w:trPr>
        <w:tc>
          <w:tcPr>
            <w:tcW w:w="1927" w:type="dxa"/>
            <w:tcBorders>
              <w:bottom w:val="single" w:sz="4" w:space="0" w:color="auto"/>
            </w:tcBorders>
            <w:vAlign w:val="center"/>
          </w:tcPr>
          <w:p w:rsidR="00102F22" w:rsidRPr="00996CF3" w:rsidRDefault="00102F22" w:rsidP="0019040E">
            <w:pPr>
              <w:snapToGrid w:val="0"/>
              <w:jc w:val="center"/>
              <w:rPr>
                <w:rFonts w:eastAsia="楷体_GB2312"/>
                <w:sz w:val="28"/>
                <w:szCs w:val="28"/>
              </w:rPr>
            </w:pPr>
            <w:r w:rsidRPr="00996CF3">
              <w:rPr>
                <w:rFonts w:eastAsia="楷体_GB2312"/>
                <w:sz w:val="28"/>
                <w:szCs w:val="28"/>
              </w:rPr>
              <w:t>16:20-1</w:t>
            </w:r>
            <w:r w:rsidR="0019040E" w:rsidRPr="00996CF3">
              <w:rPr>
                <w:rFonts w:eastAsia="楷体_GB2312"/>
                <w:sz w:val="28"/>
                <w:szCs w:val="28"/>
              </w:rPr>
              <w:t>8</w:t>
            </w:r>
            <w:r w:rsidRPr="00996CF3">
              <w:rPr>
                <w:rFonts w:eastAsia="楷体_GB2312"/>
                <w:sz w:val="28"/>
                <w:szCs w:val="28"/>
              </w:rPr>
              <w:t>:00</w:t>
            </w:r>
          </w:p>
        </w:tc>
        <w:tc>
          <w:tcPr>
            <w:tcW w:w="7594" w:type="dxa"/>
            <w:gridSpan w:val="4"/>
            <w:tcBorders>
              <w:bottom w:val="single" w:sz="4" w:space="0" w:color="auto"/>
            </w:tcBorders>
            <w:vAlign w:val="center"/>
          </w:tcPr>
          <w:p w:rsidR="00102F22" w:rsidRPr="00996CF3" w:rsidRDefault="00102F22" w:rsidP="00153EE2">
            <w:pPr>
              <w:snapToGrid w:val="0"/>
              <w:jc w:val="center"/>
              <w:rPr>
                <w:rFonts w:eastAsia="楷体_GB2312"/>
                <w:sz w:val="28"/>
                <w:szCs w:val="28"/>
              </w:rPr>
            </w:pPr>
            <w:r w:rsidRPr="00996CF3">
              <w:rPr>
                <w:rFonts w:eastAsia="楷体_GB2312"/>
                <w:sz w:val="28"/>
                <w:szCs w:val="28"/>
              </w:rPr>
              <w:t>专家组讨论</w:t>
            </w:r>
          </w:p>
        </w:tc>
      </w:tr>
    </w:tbl>
    <w:p w:rsidR="00F84C72" w:rsidRPr="00996CF3" w:rsidRDefault="00F84C72" w:rsidP="00F84C72">
      <w:pPr>
        <w:snapToGrid w:val="0"/>
        <w:spacing w:line="360" w:lineRule="auto"/>
        <w:jc w:val="center"/>
        <w:rPr>
          <w:rFonts w:eastAsia="楷体_GB2312"/>
          <w:sz w:val="24"/>
          <w:szCs w:val="24"/>
        </w:rPr>
      </w:pPr>
    </w:p>
    <w:p w:rsidR="00F84C72" w:rsidRPr="00996CF3" w:rsidRDefault="00F84C72" w:rsidP="00F80D40">
      <w:pPr>
        <w:snapToGrid w:val="0"/>
        <w:spacing w:line="420" w:lineRule="exact"/>
        <w:rPr>
          <w:rFonts w:eastAsia="楷体_GB2312"/>
          <w:sz w:val="28"/>
          <w:szCs w:val="28"/>
        </w:rPr>
      </w:pPr>
      <w:r w:rsidRPr="00996CF3">
        <w:rPr>
          <w:rFonts w:eastAsia="楷体_GB2312"/>
          <w:sz w:val="28"/>
          <w:szCs w:val="28"/>
        </w:rPr>
        <w:t>说明：</w:t>
      </w:r>
      <w:r w:rsidRPr="00996CF3">
        <w:rPr>
          <w:rFonts w:eastAsia="楷体_GB2312"/>
          <w:sz w:val="28"/>
          <w:szCs w:val="28"/>
        </w:rPr>
        <w:t>①</w:t>
      </w:r>
      <w:r w:rsidRPr="00996CF3">
        <w:rPr>
          <w:rFonts w:eastAsia="楷体_GB2312"/>
          <w:sz w:val="28"/>
          <w:szCs w:val="28"/>
        </w:rPr>
        <w:t>集成项目每人汇报</w:t>
      </w:r>
      <w:r w:rsidRPr="00996CF3">
        <w:rPr>
          <w:rFonts w:eastAsia="楷体_GB2312"/>
          <w:sz w:val="28"/>
          <w:szCs w:val="28"/>
        </w:rPr>
        <w:t>30</w:t>
      </w:r>
      <w:r w:rsidRPr="00996CF3">
        <w:rPr>
          <w:rFonts w:eastAsia="楷体_GB2312"/>
          <w:sz w:val="28"/>
          <w:szCs w:val="28"/>
        </w:rPr>
        <w:t>分钟，提问讨论</w:t>
      </w:r>
      <w:r w:rsidRPr="00996CF3">
        <w:rPr>
          <w:rFonts w:eastAsia="楷体_GB2312"/>
          <w:sz w:val="28"/>
          <w:szCs w:val="28"/>
        </w:rPr>
        <w:t>15</w:t>
      </w:r>
      <w:r w:rsidRPr="00996CF3">
        <w:rPr>
          <w:rFonts w:eastAsia="楷体_GB2312"/>
          <w:sz w:val="28"/>
          <w:szCs w:val="28"/>
        </w:rPr>
        <w:t>分钟，共计</w:t>
      </w:r>
      <w:r w:rsidRPr="00996CF3">
        <w:rPr>
          <w:rFonts w:eastAsia="楷体_GB2312"/>
          <w:sz w:val="28"/>
          <w:szCs w:val="28"/>
        </w:rPr>
        <w:t>45</w:t>
      </w:r>
      <w:r w:rsidRPr="00996CF3">
        <w:rPr>
          <w:rFonts w:eastAsia="楷体_GB2312"/>
          <w:sz w:val="28"/>
          <w:szCs w:val="28"/>
        </w:rPr>
        <w:t>分钟；</w:t>
      </w:r>
    </w:p>
    <w:p w:rsidR="00F84C72" w:rsidRPr="00996CF3" w:rsidRDefault="00F84C72" w:rsidP="00F80D40">
      <w:pPr>
        <w:snapToGrid w:val="0"/>
        <w:spacing w:line="420" w:lineRule="exact"/>
        <w:ind w:firstLineChars="250" w:firstLine="700"/>
        <w:rPr>
          <w:rFonts w:eastAsia="楷体_GB2312"/>
          <w:sz w:val="28"/>
          <w:szCs w:val="28"/>
        </w:rPr>
      </w:pPr>
      <w:r w:rsidRPr="00996CF3">
        <w:rPr>
          <w:rFonts w:eastAsia="楷体_GB2312"/>
          <w:sz w:val="28"/>
          <w:szCs w:val="28"/>
        </w:rPr>
        <w:t>②</w:t>
      </w:r>
      <w:r w:rsidRPr="00996CF3">
        <w:rPr>
          <w:rFonts w:eastAsia="楷体_GB2312"/>
          <w:sz w:val="28"/>
          <w:szCs w:val="28"/>
        </w:rPr>
        <w:t>重点</w:t>
      </w:r>
      <w:r w:rsidR="00491A34" w:rsidRPr="00996CF3">
        <w:rPr>
          <w:rFonts w:eastAsia="楷体_GB2312"/>
          <w:sz w:val="28"/>
          <w:szCs w:val="28"/>
        </w:rPr>
        <w:t>支持</w:t>
      </w:r>
      <w:r w:rsidRPr="00996CF3">
        <w:rPr>
          <w:rFonts w:eastAsia="楷体_GB2312"/>
          <w:sz w:val="28"/>
          <w:szCs w:val="28"/>
        </w:rPr>
        <w:t>项目每人汇报</w:t>
      </w:r>
      <w:r w:rsidRPr="00996CF3">
        <w:rPr>
          <w:rFonts w:eastAsia="楷体_GB2312"/>
          <w:sz w:val="28"/>
          <w:szCs w:val="28"/>
        </w:rPr>
        <w:t>15</w:t>
      </w:r>
      <w:r w:rsidRPr="00996CF3">
        <w:rPr>
          <w:rFonts w:eastAsia="楷体_GB2312"/>
          <w:sz w:val="28"/>
          <w:szCs w:val="28"/>
        </w:rPr>
        <w:t>分钟，提问讨论</w:t>
      </w:r>
      <w:r w:rsidRPr="00996CF3">
        <w:rPr>
          <w:rFonts w:eastAsia="楷体_GB2312"/>
          <w:sz w:val="28"/>
          <w:szCs w:val="28"/>
        </w:rPr>
        <w:t>15</w:t>
      </w:r>
      <w:r w:rsidRPr="00996CF3">
        <w:rPr>
          <w:rFonts w:eastAsia="楷体_GB2312"/>
          <w:sz w:val="28"/>
          <w:szCs w:val="28"/>
        </w:rPr>
        <w:t>分钟，共计</w:t>
      </w:r>
      <w:r w:rsidRPr="00996CF3">
        <w:rPr>
          <w:rFonts w:eastAsia="楷体_GB2312"/>
          <w:sz w:val="28"/>
          <w:szCs w:val="28"/>
        </w:rPr>
        <w:t>30</w:t>
      </w:r>
      <w:r w:rsidRPr="00996CF3">
        <w:rPr>
          <w:rFonts w:eastAsia="楷体_GB2312"/>
          <w:sz w:val="28"/>
          <w:szCs w:val="28"/>
        </w:rPr>
        <w:t>分钟；</w:t>
      </w:r>
    </w:p>
    <w:p w:rsidR="005D243F" w:rsidRPr="00996CF3" w:rsidRDefault="00F84C72" w:rsidP="00F80D40">
      <w:pPr>
        <w:snapToGrid w:val="0"/>
        <w:spacing w:line="420" w:lineRule="exact"/>
        <w:ind w:firstLineChars="250" w:firstLine="700"/>
      </w:pPr>
      <w:r w:rsidRPr="00996CF3">
        <w:rPr>
          <w:rFonts w:eastAsia="楷体" w:hAnsi="楷体"/>
          <w:sz w:val="28"/>
          <w:szCs w:val="28"/>
        </w:rPr>
        <w:t>③</w:t>
      </w:r>
      <w:r w:rsidRPr="00996CF3">
        <w:rPr>
          <w:rFonts w:eastAsia="楷体_GB2312"/>
          <w:sz w:val="28"/>
          <w:szCs w:val="28"/>
        </w:rPr>
        <w:t>答辩顺序按项目批准编号排序。</w:t>
      </w:r>
      <w:r w:rsidR="005D243F" w:rsidRPr="00996CF3">
        <w:br w:type="page"/>
      </w:r>
    </w:p>
    <w:p w:rsidR="00367E9F" w:rsidRPr="00996CF3" w:rsidRDefault="00367E9F" w:rsidP="00367E9F">
      <w:pPr>
        <w:pStyle w:val="1"/>
        <w:rPr>
          <w:rFonts w:ascii="Times New Roman" w:hAnsi="Times New Roman" w:cs="Times New Roman"/>
          <w:b w:val="0"/>
        </w:rPr>
      </w:pPr>
      <w:bookmarkStart w:id="2" w:name="_Toc475019613"/>
      <w:r w:rsidRPr="00996CF3">
        <w:rPr>
          <w:rFonts w:ascii="Times New Roman" w:cs="Times New Roman"/>
          <w:b w:val="0"/>
        </w:rPr>
        <w:lastRenderedPageBreak/>
        <w:t>三、参会人员</w:t>
      </w:r>
      <w:bookmarkEnd w:id="2"/>
    </w:p>
    <w:p w:rsidR="003926F2" w:rsidRPr="00996CF3" w:rsidRDefault="008A28D4">
      <w:pPr>
        <w:jc w:val="center"/>
        <w:rPr>
          <w:rFonts w:eastAsia="黑体"/>
          <w:b/>
          <w:bCs/>
          <w:sz w:val="30"/>
          <w:szCs w:val="30"/>
        </w:rPr>
      </w:pPr>
      <w:r w:rsidRPr="00996CF3">
        <w:rPr>
          <w:rFonts w:eastAsia="黑体"/>
          <w:b/>
          <w:bCs/>
          <w:sz w:val="30"/>
          <w:szCs w:val="30"/>
        </w:rPr>
        <w:t>重大研究计划</w:t>
      </w:r>
      <w:r w:rsidRPr="00996CF3">
        <w:rPr>
          <w:rFonts w:eastAsia="黑体"/>
          <w:b/>
          <w:bCs/>
          <w:sz w:val="30"/>
          <w:szCs w:val="30"/>
        </w:rPr>
        <w:t>“</w:t>
      </w:r>
      <w:r w:rsidRPr="00996CF3">
        <w:rPr>
          <w:rFonts w:eastAsia="黑体"/>
          <w:b/>
          <w:bCs/>
          <w:sz w:val="30"/>
          <w:szCs w:val="30"/>
        </w:rPr>
        <w:t>功能导向晶态材料的结构设计和可控制备</w:t>
      </w:r>
      <w:r w:rsidRPr="00996CF3">
        <w:rPr>
          <w:rFonts w:eastAsia="黑体"/>
          <w:b/>
          <w:bCs/>
          <w:sz w:val="30"/>
          <w:szCs w:val="30"/>
        </w:rPr>
        <w:t>”</w:t>
      </w:r>
    </w:p>
    <w:p w:rsidR="003926F2" w:rsidRPr="00996CF3" w:rsidRDefault="008A28D4" w:rsidP="00A32CD5">
      <w:pPr>
        <w:spacing w:afterLines="50"/>
        <w:jc w:val="center"/>
        <w:rPr>
          <w:rFonts w:eastAsia="黑体"/>
          <w:b/>
          <w:bCs/>
          <w:sz w:val="30"/>
          <w:szCs w:val="30"/>
        </w:rPr>
      </w:pPr>
      <w:r w:rsidRPr="00996CF3">
        <w:rPr>
          <w:rFonts w:eastAsia="黑体"/>
          <w:b/>
          <w:bCs/>
          <w:sz w:val="30"/>
          <w:szCs w:val="30"/>
        </w:rPr>
        <w:t>指导专家组</w:t>
      </w:r>
    </w:p>
    <w:tbl>
      <w:tblPr>
        <w:tblW w:w="8308" w:type="dxa"/>
        <w:jc w:val="center"/>
        <w:tblLayout w:type="fixed"/>
        <w:tblLook w:val="04A0"/>
      </w:tblPr>
      <w:tblGrid>
        <w:gridCol w:w="960"/>
        <w:gridCol w:w="1155"/>
        <w:gridCol w:w="1931"/>
        <w:gridCol w:w="4262"/>
      </w:tblGrid>
      <w:tr w:rsidR="003926F2" w:rsidRPr="00996CF3" w:rsidTr="0069039B">
        <w:trPr>
          <w:trHeight w:val="567"/>
          <w:jc w:val="center"/>
        </w:trPr>
        <w:tc>
          <w:tcPr>
            <w:tcW w:w="960" w:type="dxa"/>
            <w:tcBorders>
              <w:top w:val="single" w:sz="4" w:space="0" w:color="auto"/>
              <w:left w:val="single" w:sz="4" w:space="0" w:color="auto"/>
              <w:bottom w:val="single" w:sz="4" w:space="0" w:color="auto"/>
              <w:right w:val="single" w:sz="4" w:space="0" w:color="auto"/>
            </w:tcBorders>
            <w:vAlign w:val="center"/>
          </w:tcPr>
          <w:p w:rsidR="003926F2" w:rsidRPr="00996CF3" w:rsidRDefault="008A28D4">
            <w:pPr>
              <w:widowControl/>
              <w:jc w:val="center"/>
              <w:rPr>
                <w:rFonts w:eastAsia="黑体"/>
                <w:b/>
                <w:kern w:val="0"/>
                <w:sz w:val="28"/>
                <w:szCs w:val="28"/>
              </w:rPr>
            </w:pPr>
            <w:r w:rsidRPr="00996CF3">
              <w:rPr>
                <w:rFonts w:eastAsia="黑体" w:hAnsi="黑体"/>
                <w:b/>
                <w:kern w:val="0"/>
                <w:sz w:val="28"/>
                <w:szCs w:val="28"/>
              </w:rPr>
              <w:t>序号</w:t>
            </w:r>
          </w:p>
        </w:tc>
        <w:tc>
          <w:tcPr>
            <w:tcW w:w="1155" w:type="dxa"/>
            <w:tcBorders>
              <w:top w:val="single" w:sz="4" w:space="0" w:color="auto"/>
              <w:left w:val="nil"/>
              <w:bottom w:val="single" w:sz="4" w:space="0" w:color="auto"/>
              <w:right w:val="single" w:sz="4" w:space="0" w:color="auto"/>
            </w:tcBorders>
            <w:vAlign w:val="center"/>
          </w:tcPr>
          <w:p w:rsidR="003926F2" w:rsidRPr="00996CF3" w:rsidRDefault="008A28D4">
            <w:pPr>
              <w:widowControl/>
              <w:jc w:val="center"/>
              <w:rPr>
                <w:rFonts w:eastAsia="黑体"/>
                <w:b/>
                <w:kern w:val="0"/>
                <w:sz w:val="28"/>
                <w:szCs w:val="28"/>
              </w:rPr>
            </w:pPr>
            <w:r w:rsidRPr="00996CF3">
              <w:rPr>
                <w:rFonts w:eastAsia="黑体" w:hAnsi="黑体"/>
                <w:b/>
                <w:kern w:val="0"/>
                <w:sz w:val="28"/>
                <w:szCs w:val="28"/>
              </w:rPr>
              <w:t>姓名</w:t>
            </w:r>
          </w:p>
        </w:tc>
        <w:tc>
          <w:tcPr>
            <w:tcW w:w="1931" w:type="dxa"/>
            <w:tcBorders>
              <w:top w:val="single" w:sz="4" w:space="0" w:color="auto"/>
              <w:left w:val="nil"/>
              <w:bottom w:val="single" w:sz="4" w:space="0" w:color="auto"/>
              <w:right w:val="single" w:sz="4" w:space="0" w:color="auto"/>
            </w:tcBorders>
            <w:vAlign w:val="center"/>
          </w:tcPr>
          <w:p w:rsidR="003926F2" w:rsidRPr="00996CF3" w:rsidRDefault="008A28D4">
            <w:pPr>
              <w:widowControl/>
              <w:jc w:val="center"/>
              <w:rPr>
                <w:rFonts w:eastAsia="黑体"/>
                <w:b/>
                <w:kern w:val="0"/>
                <w:sz w:val="28"/>
                <w:szCs w:val="28"/>
              </w:rPr>
            </w:pPr>
            <w:r w:rsidRPr="00996CF3">
              <w:rPr>
                <w:rFonts w:eastAsia="黑体" w:hAnsi="黑体"/>
                <w:b/>
                <w:kern w:val="0"/>
                <w:sz w:val="28"/>
                <w:szCs w:val="28"/>
              </w:rPr>
              <w:t>职称</w:t>
            </w:r>
          </w:p>
        </w:tc>
        <w:tc>
          <w:tcPr>
            <w:tcW w:w="4262" w:type="dxa"/>
            <w:tcBorders>
              <w:top w:val="single" w:sz="4" w:space="0" w:color="auto"/>
              <w:left w:val="nil"/>
              <w:bottom w:val="single" w:sz="4" w:space="0" w:color="auto"/>
              <w:right w:val="single" w:sz="4" w:space="0" w:color="auto"/>
            </w:tcBorders>
            <w:vAlign w:val="center"/>
          </w:tcPr>
          <w:p w:rsidR="003926F2" w:rsidRPr="00996CF3" w:rsidRDefault="008A28D4">
            <w:pPr>
              <w:widowControl/>
              <w:jc w:val="center"/>
              <w:rPr>
                <w:rFonts w:eastAsia="黑体"/>
                <w:b/>
                <w:kern w:val="0"/>
                <w:sz w:val="28"/>
                <w:szCs w:val="28"/>
              </w:rPr>
            </w:pPr>
            <w:r w:rsidRPr="00996CF3">
              <w:rPr>
                <w:rFonts w:eastAsia="黑体" w:hAnsi="黑体"/>
                <w:b/>
                <w:kern w:val="0"/>
                <w:sz w:val="28"/>
                <w:szCs w:val="28"/>
              </w:rPr>
              <w:t>单位</w:t>
            </w:r>
          </w:p>
        </w:tc>
      </w:tr>
      <w:tr w:rsidR="003926F2"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1</w:t>
            </w:r>
          </w:p>
        </w:tc>
        <w:tc>
          <w:tcPr>
            <w:tcW w:w="1155"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洪茂椿</w:t>
            </w:r>
          </w:p>
        </w:tc>
        <w:tc>
          <w:tcPr>
            <w:tcW w:w="1931"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研究员、院士</w:t>
            </w:r>
          </w:p>
        </w:tc>
        <w:tc>
          <w:tcPr>
            <w:tcW w:w="4262" w:type="dxa"/>
            <w:tcBorders>
              <w:top w:val="nil"/>
              <w:left w:val="nil"/>
              <w:bottom w:val="single" w:sz="4" w:space="0" w:color="auto"/>
              <w:right w:val="single" w:sz="4" w:space="0" w:color="auto"/>
            </w:tcBorders>
            <w:vAlign w:val="center"/>
          </w:tcPr>
          <w:p w:rsidR="003926F2" w:rsidRPr="00996CF3" w:rsidRDefault="008A28D4" w:rsidP="00A32CD5">
            <w:pPr>
              <w:widowControl/>
              <w:jc w:val="left"/>
              <w:rPr>
                <w:rFonts w:eastAsia="楷体_GB2312"/>
                <w:kern w:val="0"/>
                <w:sz w:val="28"/>
                <w:szCs w:val="28"/>
              </w:rPr>
            </w:pPr>
            <w:r w:rsidRPr="00996CF3">
              <w:rPr>
                <w:rFonts w:eastAsia="楷体_GB2312"/>
                <w:kern w:val="0"/>
                <w:sz w:val="28"/>
                <w:szCs w:val="28"/>
              </w:rPr>
              <w:t>中国科学院</w:t>
            </w:r>
            <w:r w:rsidR="00A32CD5">
              <w:rPr>
                <w:rFonts w:eastAsia="楷体_GB2312" w:hint="eastAsia"/>
                <w:kern w:val="0"/>
                <w:sz w:val="28"/>
                <w:szCs w:val="28"/>
              </w:rPr>
              <w:t>福建</w:t>
            </w:r>
            <w:r w:rsidRPr="00996CF3">
              <w:rPr>
                <w:rFonts w:eastAsia="楷体_GB2312"/>
                <w:kern w:val="0"/>
                <w:sz w:val="28"/>
                <w:szCs w:val="28"/>
              </w:rPr>
              <w:t>物质结构研究所</w:t>
            </w:r>
          </w:p>
        </w:tc>
      </w:tr>
      <w:tr w:rsidR="003926F2"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2</w:t>
            </w:r>
          </w:p>
        </w:tc>
        <w:tc>
          <w:tcPr>
            <w:tcW w:w="1155"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吴以成</w:t>
            </w:r>
          </w:p>
        </w:tc>
        <w:tc>
          <w:tcPr>
            <w:tcW w:w="1931"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研究员、院士</w:t>
            </w:r>
          </w:p>
        </w:tc>
        <w:tc>
          <w:tcPr>
            <w:tcW w:w="4262" w:type="dxa"/>
            <w:tcBorders>
              <w:top w:val="nil"/>
              <w:left w:val="nil"/>
              <w:bottom w:val="single" w:sz="4" w:space="0" w:color="auto"/>
              <w:right w:val="single" w:sz="4" w:space="0" w:color="auto"/>
            </w:tcBorders>
            <w:vAlign w:val="center"/>
          </w:tcPr>
          <w:p w:rsidR="003926F2" w:rsidRPr="00996CF3" w:rsidRDefault="008A28D4">
            <w:pPr>
              <w:widowControl/>
              <w:jc w:val="left"/>
              <w:rPr>
                <w:rFonts w:eastAsia="楷体_GB2312"/>
                <w:kern w:val="0"/>
                <w:sz w:val="28"/>
                <w:szCs w:val="28"/>
              </w:rPr>
            </w:pPr>
            <w:r w:rsidRPr="00996CF3">
              <w:rPr>
                <w:rFonts w:eastAsia="楷体_GB2312"/>
                <w:kern w:val="0"/>
                <w:sz w:val="28"/>
                <w:szCs w:val="28"/>
              </w:rPr>
              <w:t>中国科学院理化研究所</w:t>
            </w:r>
          </w:p>
        </w:tc>
      </w:tr>
      <w:tr w:rsidR="003926F2"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3</w:t>
            </w:r>
          </w:p>
        </w:tc>
        <w:tc>
          <w:tcPr>
            <w:tcW w:w="1155"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严纯华</w:t>
            </w:r>
          </w:p>
        </w:tc>
        <w:tc>
          <w:tcPr>
            <w:tcW w:w="1931"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教授、院士</w:t>
            </w:r>
          </w:p>
        </w:tc>
        <w:tc>
          <w:tcPr>
            <w:tcW w:w="4262" w:type="dxa"/>
            <w:tcBorders>
              <w:top w:val="nil"/>
              <w:left w:val="nil"/>
              <w:bottom w:val="single" w:sz="4" w:space="0" w:color="auto"/>
              <w:right w:val="single" w:sz="4" w:space="0" w:color="auto"/>
            </w:tcBorders>
            <w:vAlign w:val="center"/>
          </w:tcPr>
          <w:p w:rsidR="003926F2" w:rsidRPr="00996CF3" w:rsidRDefault="008A28D4">
            <w:pPr>
              <w:widowControl/>
              <w:jc w:val="left"/>
              <w:rPr>
                <w:rFonts w:eastAsia="楷体_GB2312"/>
                <w:kern w:val="0"/>
                <w:sz w:val="28"/>
                <w:szCs w:val="28"/>
              </w:rPr>
            </w:pPr>
            <w:r w:rsidRPr="00996CF3">
              <w:rPr>
                <w:rFonts w:eastAsia="楷体_GB2312"/>
                <w:kern w:val="0"/>
                <w:sz w:val="28"/>
                <w:szCs w:val="28"/>
              </w:rPr>
              <w:t>北京大学</w:t>
            </w:r>
          </w:p>
        </w:tc>
      </w:tr>
      <w:tr w:rsidR="003926F2"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4</w:t>
            </w:r>
          </w:p>
        </w:tc>
        <w:tc>
          <w:tcPr>
            <w:tcW w:w="1155"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李玉良</w:t>
            </w:r>
          </w:p>
        </w:tc>
        <w:tc>
          <w:tcPr>
            <w:tcW w:w="1931" w:type="dxa"/>
            <w:tcBorders>
              <w:top w:val="nil"/>
              <w:left w:val="nil"/>
              <w:bottom w:val="single" w:sz="4" w:space="0" w:color="auto"/>
              <w:right w:val="single" w:sz="4" w:space="0" w:color="auto"/>
            </w:tcBorders>
            <w:vAlign w:val="center"/>
          </w:tcPr>
          <w:p w:rsidR="003926F2" w:rsidRPr="00996CF3" w:rsidRDefault="008A28D4">
            <w:pPr>
              <w:widowControl/>
              <w:jc w:val="center"/>
              <w:rPr>
                <w:rFonts w:eastAsia="楷体_GB2312"/>
                <w:kern w:val="0"/>
                <w:sz w:val="28"/>
                <w:szCs w:val="28"/>
              </w:rPr>
            </w:pPr>
            <w:r w:rsidRPr="00996CF3">
              <w:rPr>
                <w:rFonts w:eastAsia="楷体_GB2312"/>
                <w:kern w:val="0"/>
                <w:sz w:val="28"/>
                <w:szCs w:val="28"/>
              </w:rPr>
              <w:t>研究员</w:t>
            </w:r>
            <w:r w:rsidR="0092298B" w:rsidRPr="00996CF3">
              <w:rPr>
                <w:rFonts w:eastAsia="楷体_GB2312"/>
                <w:kern w:val="0"/>
                <w:sz w:val="28"/>
                <w:szCs w:val="28"/>
              </w:rPr>
              <w:t>、院士</w:t>
            </w:r>
          </w:p>
        </w:tc>
        <w:tc>
          <w:tcPr>
            <w:tcW w:w="4262" w:type="dxa"/>
            <w:tcBorders>
              <w:top w:val="nil"/>
              <w:left w:val="nil"/>
              <w:bottom w:val="single" w:sz="4" w:space="0" w:color="auto"/>
              <w:right w:val="single" w:sz="4" w:space="0" w:color="auto"/>
            </w:tcBorders>
            <w:vAlign w:val="center"/>
          </w:tcPr>
          <w:p w:rsidR="003926F2" w:rsidRPr="00996CF3" w:rsidRDefault="008A28D4">
            <w:pPr>
              <w:widowControl/>
              <w:jc w:val="left"/>
              <w:rPr>
                <w:rFonts w:eastAsia="楷体_GB2312"/>
                <w:kern w:val="0"/>
                <w:sz w:val="28"/>
                <w:szCs w:val="28"/>
              </w:rPr>
            </w:pPr>
            <w:r w:rsidRPr="00996CF3">
              <w:rPr>
                <w:rFonts w:eastAsia="楷体_GB2312"/>
                <w:kern w:val="0"/>
                <w:sz w:val="28"/>
                <w:szCs w:val="28"/>
              </w:rPr>
              <w:t>中国科学院化学研究所</w:t>
            </w:r>
          </w:p>
        </w:tc>
      </w:tr>
      <w:tr w:rsidR="0092298B"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92298B" w:rsidRPr="00996CF3" w:rsidRDefault="0092298B">
            <w:pPr>
              <w:widowControl/>
              <w:jc w:val="center"/>
              <w:rPr>
                <w:rFonts w:eastAsia="楷体_GB2312"/>
                <w:kern w:val="0"/>
                <w:sz w:val="28"/>
                <w:szCs w:val="28"/>
              </w:rPr>
            </w:pPr>
            <w:r w:rsidRPr="00996CF3">
              <w:rPr>
                <w:rFonts w:eastAsia="楷体_GB2312"/>
                <w:kern w:val="0"/>
                <w:sz w:val="28"/>
                <w:szCs w:val="28"/>
              </w:rPr>
              <w:t>5</w:t>
            </w:r>
          </w:p>
        </w:tc>
        <w:tc>
          <w:tcPr>
            <w:tcW w:w="1155" w:type="dxa"/>
            <w:tcBorders>
              <w:top w:val="nil"/>
              <w:left w:val="nil"/>
              <w:bottom w:val="single" w:sz="4" w:space="0" w:color="auto"/>
              <w:right w:val="single" w:sz="4" w:space="0" w:color="auto"/>
            </w:tcBorders>
            <w:vAlign w:val="center"/>
          </w:tcPr>
          <w:p w:rsidR="0092298B" w:rsidRPr="00996CF3" w:rsidRDefault="0092298B" w:rsidP="00983574">
            <w:pPr>
              <w:widowControl/>
              <w:jc w:val="center"/>
              <w:rPr>
                <w:rFonts w:eastAsia="楷体_GB2312"/>
                <w:kern w:val="0"/>
                <w:sz w:val="28"/>
                <w:szCs w:val="28"/>
              </w:rPr>
            </w:pPr>
            <w:r w:rsidRPr="00996CF3">
              <w:rPr>
                <w:rFonts w:eastAsia="楷体_GB2312"/>
                <w:kern w:val="0"/>
                <w:sz w:val="28"/>
                <w:szCs w:val="28"/>
              </w:rPr>
              <w:t>陈仙辉</w:t>
            </w:r>
          </w:p>
        </w:tc>
        <w:tc>
          <w:tcPr>
            <w:tcW w:w="1931" w:type="dxa"/>
            <w:tcBorders>
              <w:top w:val="nil"/>
              <w:left w:val="nil"/>
              <w:bottom w:val="single" w:sz="4" w:space="0" w:color="auto"/>
              <w:right w:val="single" w:sz="4" w:space="0" w:color="auto"/>
            </w:tcBorders>
            <w:vAlign w:val="center"/>
          </w:tcPr>
          <w:p w:rsidR="0092298B" w:rsidRPr="00996CF3" w:rsidRDefault="0092298B" w:rsidP="00983574">
            <w:pPr>
              <w:widowControl/>
              <w:jc w:val="center"/>
              <w:rPr>
                <w:rFonts w:eastAsia="楷体_GB2312"/>
                <w:kern w:val="0"/>
                <w:sz w:val="28"/>
                <w:szCs w:val="28"/>
              </w:rPr>
            </w:pPr>
            <w:r w:rsidRPr="00996CF3">
              <w:rPr>
                <w:rFonts w:eastAsia="楷体_GB2312"/>
                <w:kern w:val="0"/>
                <w:sz w:val="28"/>
                <w:szCs w:val="28"/>
              </w:rPr>
              <w:t>教授、院士</w:t>
            </w:r>
          </w:p>
        </w:tc>
        <w:tc>
          <w:tcPr>
            <w:tcW w:w="4262" w:type="dxa"/>
            <w:tcBorders>
              <w:top w:val="nil"/>
              <w:left w:val="nil"/>
              <w:bottom w:val="single" w:sz="4" w:space="0" w:color="auto"/>
              <w:right w:val="single" w:sz="4" w:space="0" w:color="auto"/>
            </w:tcBorders>
            <w:vAlign w:val="center"/>
          </w:tcPr>
          <w:p w:rsidR="0092298B" w:rsidRPr="00996CF3" w:rsidRDefault="0092298B" w:rsidP="00983574">
            <w:pPr>
              <w:widowControl/>
              <w:jc w:val="left"/>
              <w:rPr>
                <w:rFonts w:eastAsia="楷体_GB2312"/>
                <w:kern w:val="0"/>
                <w:sz w:val="28"/>
                <w:szCs w:val="28"/>
              </w:rPr>
            </w:pPr>
            <w:r w:rsidRPr="00996CF3">
              <w:rPr>
                <w:rFonts w:eastAsia="楷体_GB2312"/>
                <w:kern w:val="0"/>
                <w:sz w:val="28"/>
                <w:szCs w:val="28"/>
              </w:rPr>
              <w:t>中国科技大学</w:t>
            </w:r>
          </w:p>
        </w:tc>
      </w:tr>
      <w:tr w:rsidR="0092298B"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92298B" w:rsidRPr="00996CF3" w:rsidRDefault="0092298B">
            <w:pPr>
              <w:widowControl/>
              <w:jc w:val="center"/>
              <w:rPr>
                <w:rFonts w:eastAsia="楷体_GB2312"/>
                <w:kern w:val="0"/>
                <w:sz w:val="28"/>
                <w:szCs w:val="28"/>
              </w:rPr>
            </w:pPr>
            <w:r w:rsidRPr="00996CF3">
              <w:rPr>
                <w:rFonts w:eastAsia="楷体_GB2312"/>
                <w:kern w:val="0"/>
                <w:sz w:val="28"/>
                <w:szCs w:val="28"/>
              </w:rPr>
              <w:t>6</w:t>
            </w:r>
          </w:p>
        </w:tc>
        <w:tc>
          <w:tcPr>
            <w:tcW w:w="1155" w:type="dxa"/>
            <w:tcBorders>
              <w:top w:val="nil"/>
              <w:left w:val="nil"/>
              <w:bottom w:val="single" w:sz="4" w:space="0" w:color="auto"/>
              <w:right w:val="single" w:sz="4" w:space="0" w:color="auto"/>
            </w:tcBorders>
            <w:vAlign w:val="center"/>
          </w:tcPr>
          <w:p w:rsidR="0092298B" w:rsidRPr="00996CF3" w:rsidRDefault="0092298B" w:rsidP="00983574">
            <w:pPr>
              <w:widowControl/>
              <w:jc w:val="center"/>
              <w:rPr>
                <w:rFonts w:eastAsia="楷体_GB2312"/>
                <w:kern w:val="0"/>
                <w:sz w:val="28"/>
                <w:szCs w:val="28"/>
              </w:rPr>
            </w:pPr>
            <w:r w:rsidRPr="00996CF3">
              <w:rPr>
                <w:rFonts w:eastAsia="楷体_GB2312"/>
                <w:kern w:val="0"/>
                <w:sz w:val="28"/>
                <w:szCs w:val="28"/>
              </w:rPr>
              <w:t>王继扬</w:t>
            </w:r>
          </w:p>
        </w:tc>
        <w:tc>
          <w:tcPr>
            <w:tcW w:w="1931" w:type="dxa"/>
            <w:tcBorders>
              <w:top w:val="nil"/>
              <w:left w:val="nil"/>
              <w:bottom w:val="single" w:sz="4" w:space="0" w:color="auto"/>
              <w:right w:val="single" w:sz="4" w:space="0" w:color="auto"/>
            </w:tcBorders>
            <w:vAlign w:val="center"/>
          </w:tcPr>
          <w:p w:rsidR="0092298B" w:rsidRPr="00996CF3" w:rsidRDefault="0092298B" w:rsidP="00983574">
            <w:pPr>
              <w:widowControl/>
              <w:jc w:val="center"/>
              <w:rPr>
                <w:rFonts w:eastAsia="楷体_GB2312"/>
                <w:kern w:val="0"/>
                <w:sz w:val="28"/>
                <w:szCs w:val="28"/>
              </w:rPr>
            </w:pPr>
            <w:r w:rsidRPr="00996CF3">
              <w:rPr>
                <w:rFonts w:eastAsia="楷体_GB2312"/>
                <w:kern w:val="0"/>
                <w:sz w:val="28"/>
                <w:szCs w:val="28"/>
              </w:rPr>
              <w:t>教授</w:t>
            </w:r>
          </w:p>
        </w:tc>
        <w:tc>
          <w:tcPr>
            <w:tcW w:w="4262" w:type="dxa"/>
            <w:tcBorders>
              <w:top w:val="nil"/>
              <w:left w:val="nil"/>
              <w:bottom w:val="single" w:sz="4" w:space="0" w:color="auto"/>
              <w:right w:val="single" w:sz="4" w:space="0" w:color="auto"/>
            </w:tcBorders>
            <w:vAlign w:val="center"/>
          </w:tcPr>
          <w:p w:rsidR="0092298B" w:rsidRPr="00996CF3" w:rsidRDefault="0092298B" w:rsidP="00983574">
            <w:pPr>
              <w:widowControl/>
              <w:jc w:val="left"/>
              <w:rPr>
                <w:rFonts w:eastAsia="楷体_GB2312"/>
                <w:kern w:val="0"/>
                <w:sz w:val="28"/>
                <w:szCs w:val="28"/>
              </w:rPr>
            </w:pPr>
            <w:r w:rsidRPr="00996CF3">
              <w:rPr>
                <w:rFonts w:eastAsia="楷体_GB2312"/>
                <w:kern w:val="0"/>
                <w:sz w:val="28"/>
                <w:szCs w:val="28"/>
              </w:rPr>
              <w:t>山东大学</w:t>
            </w:r>
          </w:p>
        </w:tc>
      </w:tr>
      <w:tr w:rsidR="0092298B" w:rsidRPr="00996CF3" w:rsidTr="004543F8">
        <w:trPr>
          <w:trHeight w:val="759"/>
          <w:jc w:val="center"/>
        </w:trPr>
        <w:tc>
          <w:tcPr>
            <w:tcW w:w="960" w:type="dxa"/>
            <w:tcBorders>
              <w:top w:val="nil"/>
              <w:left w:val="single" w:sz="4" w:space="0" w:color="auto"/>
              <w:bottom w:val="single" w:sz="4" w:space="0" w:color="auto"/>
              <w:right w:val="single" w:sz="4" w:space="0" w:color="auto"/>
            </w:tcBorders>
            <w:vAlign w:val="center"/>
          </w:tcPr>
          <w:p w:rsidR="0092298B" w:rsidRPr="00996CF3" w:rsidRDefault="0092298B">
            <w:pPr>
              <w:widowControl/>
              <w:jc w:val="center"/>
              <w:rPr>
                <w:rFonts w:eastAsia="楷体_GB2312"/>
                <w:kern w:val="0"/>
                <w:sz w:val="28"/>
                <w:szCs w:val="28"/>
              </w:rPr>
            </w:pPr>
            <w:r w:rsidRPr="00996CF3">
              <w:rPr>
                <w:rFonts w:eastAsia="楷体_GB2312"/>
                <w:kern w:val="0"/>
                <w:sz w:val="28"/>
                <w:szCs w:val="28"/>
              </w:rPr>
              <w:t>7</w:t>
            </w:r>
          </w:p>
        </w:tc>
        <w:tc>
          <w:tcPr>
            <w:tcW w:w="1155" w:type="dxa"/>
            <w:tcBorders>
              <w:top w:val="nil"/>
              <w:left w:val="nil"/>
              <w:bottom w:val="single" w:sz="4" w:space="0" w:color="auto"/>
              <w:right w:val="single" w:sz="4" w:space="0" w:color="auto"/>
            </w:tcBorders>
            <w:vAlign w:val="center"/>
          </w:tcPr>
          <w:p w:rsidR="0092298B" w:rsidRPr="00996CF3" w:rsidRDefault="0092298B">
            <w:pPr>
              <w:widowControl/>
              <w:jc w:val="center"/>
              <w:rPr>
                <w:rFonts w:eastAsia="楷体_GB2312"/>
                <w:kern w:val="0"/>
                <w:sz w:val="28"/>
                <w:szCs w:val="28"/>
              </w:rPr>
            </w:pPr>
            <w:r w:rsidRPr="00996CF3">
              <w:rPr>
                <w:rFonts w:eastAsia="楷体_GB2312"/>
                <w:kern w:val="0"/>
                <w:sz w:val="28"/>
                <w:szCs w:val="28"/>
              </w:rPr>
              <w:t>许京军</w:t>
            </w:r>
          </w:p>
        </w:tc>
        <w:tc>
          <w:tcPr>
            <w:tcW w:w="1931" w:type="dxa"/>
            <w:tcBorders>
              <w:top w:val="nil"/>
              <w:left w:val="nil"/>
              <w:bottom w:val="single" w:sz="4" w:space="0" w:color="auto"/>
              <w:right w:val="single" w:sz="4" w:space="0" w:color="auto"/>
            </w:tcBorders>
            <w:vAlign w:val="center"/>
          </w:tcPr>
          <w:p w:rsidR="0092298B" w:rsidRPr="00996CF3" w:rsidRDefault="0092298B">
            <w:pPr>
              <w:widowControl/>
              <w:jc w:val="center"/>
              <w:rPr>
                <w:rFonts w:eastAsia="楷体_GB2312"/>
                <w:kern w:val="0"/>
                <w:sz w:val="28"/>
                <w:szCs w:val="28"/>
              </w:rPr>
            </w:pPr>
            <w:r w:rsidRPr="00996CF3">
              <w:rPr>
                <w:rFonts w:eastAsia="楷体_GB2312"/>
                <w:kern w:val="0"/>
                <w:sz w:val="28"/>
                <w:szCs w:val="28"/>
              </w:rPr>
              <w:t>教授</w:t>
            </w:r>
          </w:p>
        </w:tc>
        <w:tc>
          <w:tcPr>
            <w:tcW w:w="4262" w:type="dxa"/>
            <w:tcBorders>
              <w:top w:val="nil"/>
              <w:left w:val="nil"/>
              <w:bottom w:val="single" w:sz="4" w:space="0" w:color="auto"/>
              <w:right w:val="single" w:sz="4" w:space="0" w:color="auto"/>
            </w:tcBorders>
            <w:vAlign w:val="center"/>
          </w:tcPr>
          <w:p w:rsidR="0092298B" w:rsidRPr="00996CF3" w:rsidRDefault="0092298B">
            <w:pPr>
              <w:widowControl/>
              <w:jc w:val="left"/>
              <w:rPr>
                <w:rFonts w:eastAsia="楷体_GB2312"/>
                <w:kern w:val="0"/>
                <w:sz w:val="28"/>
                <w:szCs w:val="28"/>
              </w:rPr>
            </w:pPr>
            <w:r w:rsidRPr="00996CF3">
              <w:rPr>
                <w:rFonts w:eastAsia="楷体_GB2312"/>
                <w:kern w:val="0"/>
                <w:sz w:val="28"/>
                <w:szCs w:val="28"/>
              </w:rPr>
              <w:t>南开大学</w:t>
            </w:r>
          </w:p>
        </w:tc>
      </w:tr>
    </w:tbl>
    <w:p w:rsidR="00DB6E9C" w:rsidRPr="00996CF3" w:rsidRDefault="00DB6E9C">
      <w:pPr>
        <w:jc w:val="center"/>
        <w:rPr>
          <w:rFonts w:eastAsia="黑体"/>
          <w:b/>
          <w:bCs/>
          <w:sz w:val="28"/>
          <w:szCs w:val="28"/>
        </w:rPr>
      </w:pPr>
    </w:p>
    <w:p w:rsidR="003926F2" w:rsidRPr="00996CF3" w:rsidRDefault="008A28D4">
      <w:pPr>
        <w:jc w:val="center"/>
        <w:rPr>
          <w:rFonts w:eastAsia="黑体"/>
          <w:b/>
          <w:bCs/>
          <w:sz w:val="32"/>
          <w:szCs w:val="32"/>
        </w:rPr>
      </w:pPr>
      <w:r w:rsidRPr="00996CF3">
        <w:rPr>
          <w:rFonts w:eastAsia="黑体"/>
          <w:b/>
          <w:bCs/>
          <w:sz w:val="32"/>
          <w:szCs w:val="32"/>
        </w:rPr>
        <w:t>特邀专家</w:t>
      </w:r>
    </w:p>
    <w:tbl>
      <w:tblPr>
        <w:tblW w:w="8210"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1134"/>
        <w:gridCol w:w="1843"/>
        <w:gridCol w:w="4253"/>
      </w:tblGrid>
      <w:tr w:rsidR="003926F2" w:rsidRPr="00996CF3" w:rsidTr="004C3DD2">
        <w:trPr>
          <w:trHeight w:val="567"/>
          <w:jc w:val="center"/>
        </w:trPr>
        <w:tc>
          <w:tcPr>
            <w:tcW w:w="980" w:type="dxa"/>
            <w:vAlign w:val="center"/>
          </w:tcPr>
          <w:p w:rsidR="003926F2" w:rsidRPr="00996CF3" w:rsidRDefault="008A28D4">
            <w:pPr>
              <w:widowControl/>
              <w:jc w:val="center"/>
              <w:rPr>
                <w:rFonts w:eastAsia="黑体"/>
                <w:b/>
                <w:kern w:val="0"/>
                <w:sz w:val="30"/>
                <w:szCs w:val="30"/>
              </w:rPr>
            </w:pPr>
            <w:r w:rsidRPr="00996CF3">
              <w:rPr>
                <w:rFonts w:eastAsia="黑体" w:hAnsi="黑体"/>
                <w:b/>
                <w:kern w:val="0"/>
                <w:sz w:val="30"/>
                <w:szCs w:val="30"/>
              </w:rPr>
              <w:t>序号</w:t>
            </w:r>
          </w:p>
        </w:tc>
        <w:tc>
          <w:tcPr>
            <w:tcW w:w="1134" w:type="dxa"/>
            <w:vAlign w:val="center"/>
          </w:tcPr>
          <w:p w:rsidR="003926F2" w:rsidRPr="00996CF3" w:rsidRDefault="008A28D4">
            <w:pPr>
              <w:widowControl/>
              <w:jc w:val="center"/>
              <w:rPr>
                <w:rFonts w:eastAsia="黑体"/>
                <w:b/>
                <w:kern w:val="0"/>
                <w:sz w:val="30"/>
                <w:szCs w:val="30"/>
              </w:rPr>
            </w:pPr>
            <w:r w:rsidRPr="00996CF3">
              <w:rPr>
                <w:rFonts w:eastAsia="黑体" w:hAnsi="黑体"/>
                <w:b/>
                <w:kern w:val="0"/>
                <w:sz w:val="30"/>
                <w:szCs w:val="30"/>
              </w:rPr>
              <w:t>姓名</w:t>
            </w:r>
          </w:p>
        </w:tc>
        <w:tc>
          <w:tcPr>
            <w:tcW w:w="1843" w:type="dxa"/>
            <w:vAlign w:val="center"/>
          </w:tcPr>
          <w:p w:rsidR="003926F2" w:rsidRPr="00996CF3" w:rsidRDefault="008A28D4">
            <w:pPr>
              <w:widowControl/>
              <w:jc w:val="center"/>
              <w:rPr>
                <w:rFonts w:eastAsia="黑体"/>
                <w:b/>
                <w:kern w:val="0"/>
                <w:sz w:val="30"/>
                <w:szCs w:val="30"/>
              </w:rPr>
            </w:pPr>
            <w:r w:rsidRPr="00996CF3">
              <w:rPr>
                <w:rFonts w:eastAsia="黑体" w:hAnsi="黑体"/>
                <w:b/>
                <w:kern w:val="0"/>
                <w:sz w:val="30"/>
                <w:szCs w:val="30"/>
              </w:rPr>
              <w:t>职称</w:t>
            </w:r>
          </w:p>
        </w:tc>
        <w:tc>
          <w:tcPr>
            <w:tcW w:w="4253" w:type="dxa"/>
            <w:vAlign w:val="center"/>
          </w:tcPr>
          <w:p w:rsidR="003926F2" w:rsidRPr="00996CF3" w:rsidRDefault="008A28D4">
            <w:pPr>
              <w:widowControl/>
              <w:jc w:val="center"/>
              <w:rPr>
                <w:rFonts w:eastAsia="黑体"/>
                <w:b/>
                <w:kern w:val="0"/>
                <w:sz w:val="30"/>
                <w:szCs w:val="30"/>
              </w:rPr>
            </w:pPr>
            <w:r w:rsidRPr="00996CF3">
              <w:rPr>
                <w:rFonts w:eastAsia="黑体" w:hAnsi="黑体"/>
                <w:b/>
                <w:kern w:val="0"/>
                <w:sz w:val="30"/>
                <w:szCs w:val="30"/>
              </w:rPr>
              <w:t>单位</w:t>
            </w:r>
          </w:p>
        </w:tc>
      </w:tr>
      <w:tr w:rsidR="00DB6E9C" w:rsidRPr="00996CF3" w:rsidTr="004543F8">
        <w:trPr>
          <w:trHeight w:val="991"/>
          <w:jc w:val="center"/>
        </w:trPr>
        <w:tc>
          <w:tcPr>
            <w:tcW w:w="980"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1</w:t>
            </w:r>
          </w:p>
        </w:tc>
        <w:tc>
          <w:tcPr>
            <w:tcW w:w="1134"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沈保根</w:t>
            </w:r>
          </w:p>
        </w:tc>
        <w:tc>
          <w:tcPr>
            <w:tcW w:w="1843"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研究员、院士</w:t>
            </w:r>
          </w:p>
        </w:tc>
        <w:tc>
          <w:tcPr>
            <w:tcW w:w="4253" w:type="dxa"/>
            <w:vAlign w:val="center"/>
          </w:tcPr>
          <w:p w:rsidR="00DB6E9C" w:rsidRPr="00996CF3" w:rsidRDefault="00DB6E9C" w:rsidP="007F2AB0">
            <w:pPr>
              <w:widowControl/>
              <w:jc w:val="left"/>
              <w:rPr>
                <w:rFonts w:eastAsia="楷体_GB2312"/>
                <w:kern w:val="0"/>
                <w:sz w:val="28"/>
                <w:szCs w:val="28"/>
              </w:rPr>
            </w:pPr>
            <w:r w:rsidRPr="00996CF3">
              <w:rPr>
                <w:rFonts w:eastAsia="楷体_GB2312"/>
                <w:kern w:val="0"/>
                <w:sz w:val="28"/>
                <w:szCs w:val="28"/>
              </w:rPr>
              <w:t>中国科学院物理研究所</w:t>
            </w:r>
          </w:p>
        </w:tc>
      </w:tr>
      <w:tr w:rsidR="00DB6E9C" w:rsidRPr="00996CF3" w:rsidTr="004543F8">
        <w:trPr>
          <w:trHeight w:val="991"/>
          <w:jc w:val="center"/>
        </w:trPr>
        <w:tc>
          <w:tcPr>
            <w:tcW w:w="980"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2</w:t>
            </w:r>
          </w:p>
        </w:tc>
        <w:tc>
          <w:tcPr>
            <w:tcW w:w="1134"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谢兆雄</w:t>
            </w:r>
          </w:p>
        </w:tc>
        <w:tc>
          <w:tcPr>
            <w:tcW w:w="1843"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教授</w:t>
            </w:r>
          </w:p>
        </w:tc>
        <w:tc>
          <w:tcPr>
            <w:tcW w:w="4253" w:type="dxa"/>
            <w:vAlign w:val="center"/>
          </w:tcPr>
          <w:p w:rsidR="00DB6E9C" w:rsidRPr="00996CF3" w:rsidRDefault="00DB6E9C" w:rsidP="007F2AB0">
            <w:pPr>
              <w:widowControl/>
              <w:jc w:val="left"/>
              <w:rPr>
                <w:rFonts w:eastAsia="楷体_GB2312"/>
                <w:kern w:val="0"/>
                <w:sz w:val="28"/>
                <w:szCs w:val="28"/>
              </w:rPr>
            </w:pPr>
            <w:r w:rsidRPr="00996CF3">
              <w:rPr>
                <w:rFonts w:eastAsia="楷体_GB2312"/>
                <w:kern w:val="0"/>
                <w:sz w:val="28"/>
                <w:szCs w:val="28"/>
              </w:rPr>
              <w:t>厦门大学</w:t>
            </w:r>
          </w:p>
        </w:tc>
      </w:tr>
      <w:tr w:rsidR="00DB6E9C" w:rsidRPr="00996CF3" w:rsidTr="004543F8">
        <w:trPr>
          <w:trHeight w:val="991"/>
          <w:jc w:val="center"/>
        </w:trPr>
        <w:tc>
          <w:tcPr>
            <w:tcW w:w="980"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3</w:t>
            </w:r>
          </w:p>
        </w:tc>
        <w:tc>
          <w:tcPr>
            <w:tcW w:w="1134"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唐智勇</w:t>
            </w:r>
          </w:p>
        </w:tc>
        <w:tc>
          <w:tcPr>
            <w:tcW w:w="1843" w:type="dxa"/>
            <w:vAlign w:val="center"/>
          </w:tcPr>
          <w:p w:rsidR="00DB6E9C" w:rsidRPr="00996CF3" w:rsidRDefault="00DB6E9C" w:rsidP="007F2AB0">
            <w:pPr>
              <w:widowControl/>
              <w:jc w:val="center"/>
              <w:rPr>
                <w:rFonts w:eastAsia="楷体_GB2312"/>
                <w:kern w:val="0"/>
                <w:sz w:val="28"/>
                <w:szCs w:val="28"/>
              </w:rPr>
            </w:pPr>
            <w:r w:rsidRPr="00996CF3">
              <w:rPr>
                <w:rFonts w:eastAsia="楷体_GB2312"/>
                <w:kern w:val="0"/>
                <w:sz w:val="28"/>
                <w:szCs w:val="28"/>
              </w:rPr>
              <w:t>研究员</w:t>
            </w:r>
          </w:p>
        </w:tc>
        <w:tc>
          <w:tcPr>
            <w:tcW w:w="4253" w:type="dxa"/>
            <w:vAlign w:val="center"/>
          </w:tcPr>
          <w:p w:rsidR="00DB6E9C" w:rsidRPr="00996CF3" w:rsidRDefault="00DB6E9C" w:rsidP="007F2AB0">
            <w:pPr>
              <w:widowControl/>
              <w:jc w:val="left"/>
              <w:rPr>
                <w:rFonts w:eastAsia="楷体_GB2312"/>
                <w:kern w:val="0"/>
                <w:sz w:val="28"/>
                <w:szCs w:val="28"/>
              </w:rPr>
            </w:pPr>
            <w:r w:rsidRPr="00996CF3">
              <w:rPr>
                <w:rFonts w:eastAsia="楷体_GB2312"/>
                <w:kern w:val="0"/>
                <w:sz w:val="28"/>
                <w:szCs w:val="28"/>
              </w:rPr>
              <w:t>国家纳米科学中心</w:t>
            </w:r>
          </w:p>
        </w:tc>
      </w:tr>
    </w:tbl>
    <w:p w:rsidR="005D243F" w:rsidRPr="00996CF3" w:rsidRDefault="005D243F">
      <w:pPr>
        <w:widowControl/>
        <w:jc w:val="left"/>
        <w:rPr>
          <w:rFonts w:eastAsia="黑体"/>
          <w:sz w:val="36"/>
          <w:szCs w:val="36"/>
        </w:rPr>
      </w:pPr>
      <w:r w:rsidRPr="00996CF3">
        <w:rPr>
          <w:rFonts w:eastAsia="黑体"/>
          <w:sz w:val="36"/>
          <w:szCs w:val="36"/>
        </w:rPr>
        <w:br w:type="page"/>
      </w:r>
    </w:p>
    <w:p w:rsidR="00367E9F" w:rsidRPr="00996CF3" w:rsidRDefault="00367E9F" w:rsidP="00367E9F">
      <w:pPr>
        <w:jc w:val="center"/>
        <w:rPr>
          <w:rFonts w:eastAsia="黑体"/>
          <w:b/>
          <w:bCs/>
          <w:sz w:val="32"/>
          <w:szCs w:val="32"/>
        </w:rPr>
      </w:pPr>
      <w:r w:rsidRPr="00996CF3">
        <w:rPr>
          <w:rFonts w:eastAsia="黑体"/>
          <w:b/>
          <w:bCs/>
          <w:sz w:val="32"/>
          <w:szCs w:val="32"/>
        </w:rPr>
        <w:lastRenderedPageBreak/>
        <w:t>国家自然科学基金委员会</w:t>
      </w:r>
    </w:p>
    <w:p w:rsidR="00367E9F" w:rsidRPr="00996CF3" w:rsidRDefault="00367E9F" w:rsidP="00367E9F">
      <w:pPr>
        <w:jc w:val="center"/>
        <w:rPr>
          <w:rFonts w:eastAsia="黑体"/>
          <w:b/>
          <w:bCs/>
          <w:sz w:val="32"/>
          <w:szCs w:val="32"/>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160"/>
        <w:gridCol w:w="1980"/>
        <w:gridCol w:w="3780"/>
      </w:tblGrid>
      <w:tr w:rsidR="00367E9F" w:rsidRPr="00996CF3" w:rsidTr="00DF536D">
        <w:trPr>
          <w:trHeight w:val="454"/>
          <w:jc w:val="center"/>
        </w:trPr>
        <w:tc>
          <w:tcPr>
            <w:tcW w:w="928" w:type="dxa"/>
            <w:vAlign w:val="center"/>
          </w:tcPr>
          <w:p w:rsidR="00367E9F" w:rsidRPr="00996CF3" w:rsidRDefault="00367E9F" w:rsidP="00DF536D">
            <w:pPr>
              <w:widowControl/>
              <w:jc w:val="center"/>
              <w:rPr>
                <w:rFonts w:eastAsia="黑体"/>
                <w:b/>
                <w:kern w:val="0"/>
                <w:sz w:val="30"/>
                <w:szCs w:val="30"/>
              </w:rPr>
            </w:pPr>
            <w:r w:rsidRPr="00996CF3">
              <w:rPr>
                <w:rFonts w:eastAsia="黑体" w:hAnsi="黑体"/>
                <w:b/>
                <w:kern w:val="0"/>
                <w:sz w:val="30"/>
                <w:szCs w:val="30"/>
              </w:rPr>
              <w:t>序号</w:t>
            </w:r>
          </w:p>
        </w:tc>
        <w:tc>
          <w:tcPr>
            <w:tcW w:w="1160" w:type="dxa"/>
            <w:vAlign w:val="center"/>
          </w:tcPr>
          <w:p w:rsidR="00367E9F" w:rsidRPr="00996CF3" w:rsidRDefault="00367E9F" w:rsidP="00DF536D">
            <w:pPr>
              <w:widowControl/>
              <w:jc w:val="center"/>
              <w:rPr>
                <w:rFonts w:eastAsia="黑体"/>
                <w:b/>
                <w:kern w:val="0"/>
                <w:sz w:val="30"/>
                <w:szCs w:val="30"/>
              </w:rPr>
            </w:pPr>
            <w:r w:rsidRPr="00996CF3">
              <w:rPr>
                <w:rFonts w:eastAsia="黑体" w:hAnsi="黑体"/>
                <w:b/>
                <w:kern w:val="0"/>
                <w:sz w:val="30"/>
                <w:szCs w:val="30"/>
              </w:rPr>
              <w:t>姓名</w:t>
            </w:r>
          </w:p>
        </w:tc>
        <w:tc>
          <w:tcPr>
            <w:tcW w:w="1980" w:type="dxa"/>
            <w:vAlign w:val="center"/>
          </w:tcPr>
          <w:p w:rsidR="00367E9F" w:rsidRPr="00996CF3" w:rsidRDefault="00367E9F" w:rsidP="00DF536D">
            <w:pPr>
              <w:widowControl/>
              <w:jc w:val="center"/>
              <w:rPr>
                <w:rFonts w:eastAsia="黑体"/>
                <w:b/>
                <w:kern w:val="0"/>
                <w:sz w:val="30"/>
                <w:szCs w:val="30"/>
              </w:rPr>
            </w:pPr>
            <w:r w:rsidRPr="00996CF3">
              <w:rPr>
                <w:rFonts w:eastAsia="黑体" w:hAnsi="黑体"/>
                <w:b/>
                <w:kern w:val="0"/>
                <w:sz w:val="30"/>
                <w:szCs w:val="30"/>
              </w:rPr>
              <w:t>职称</w:t>
            </w:r>
          </w:p>
        </w:tc>
        <w:tc>
          <w:tcPr>
            <w:tcW w:w="3780" w:type="dxa"/>
            <w:vAlign w:val="center"/>
          </w:tcPr>
          <w:p w:rsidR="00367E9F" w:rsidRPr="00996CF3" w:rsidRDefault="00367E9F" w:rsidP="00DF536D">
            <w:pPr>
              <w:widowControl/>
              <w:jc w:val="center"/>
              <w:rPr>
                <w:rFonts w:eastAsia="黑体"/>
                <w:b/>
                <w:kern w:val="0"/>
                <w:sz w:val="30"/>
                <w:szCs w:val="30"/>
              </w:rPr>
            </w:pPr>
            <w:r w:rsidRPr="00996CF3">
              <w:rPr>
                <w:rFonts w:eastAsia="黑体" w:hAnsi="黑体"/>
                <w:b/>
                <w:kern w:val="0"/>
                <w:sz w:val="30"/>
                <w:szCs w:val="30"/>
              </w:rPr>
              <w:t>职务</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1</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姚建年</w:t>
            </w:r>
          </w:p>
        </w:tc>
        <w:tc>
          <w:tcPr>
            <w:tcW w:w="198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研究员、院士</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基金委副主任</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2</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陈拥军</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化学科学部常务副主任</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3</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杨俊林</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化学科学部副主任</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4</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黄宝晟</w:t>
            </w:r>
          </w:p>
        </w:tc>
        <w:tc>
          <w:tcPr>
            <w:tcW w:w="198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研究员级高工</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5</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付雪峰</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教授</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6</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郑企雨</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7</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高飞雪</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8</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陈荣</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化学科学部</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9</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陈克新</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工程与材料科学部</w:t>
            </w:r>
          </w:p>
        </w:tc>
      </w:tr>
      <w:tr w:rsidR="00367E9F" w:rsidRPr="00996CF3" w:rsidTr="00DF536D">
        <w:trPr>
          <w:trHeight w:val="828"/>
          <w:jc w:val="center"/>
        </w:trPr>
        <w:tc>
          <w:tcPr>
            <w:tcW w:w="928"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10</w:t>
            </w:r>
          </w:p>
        </w:tc>
        <w:tc>
          <w:tcPr>
            <w:tcW w:w="1160" w:type="dxa"/>
            <w:vAlign w:val="center"/>
          </w:tcPr>
          <w:p w:rsidR="00367E9F" w:rsidRPr="00996CF3" w:rsidRDefault="00367E9F" w:rsidP="00DF536D">
            <w:pPr>
              <w:widowControl/>
              <w:jc w:val="center"/>
              <w:rPr>
                <w:rFonts w:eastAsia="楷体_GB2312"/>
                <w:color w:val="000000"/>
                <w:kern w:val="0"/>
                <w:sz w:val="28"/>
                <w:szCs w:val="28"/>
              </w:rPr>
            </w:pPr>
            <w:r w:rsidRPr="00996CF3">
              <w:rPr>
                <w:rFonts w:eastAsia="楷体_GB2312"/>
                <w:color w:val="000000"/>
                <w:kern w:val="0"/>
                <w:sz w:val="28"/>
                <w:szCs w:val="28"/>
              </w:rPr>
              <w:t>何杰</w:t>
            </w:r>
          </w:p>
        </w:tc>
        <w:tc>
          <w:tcPr>
            <w:tcW w:w="1980" w:type="dxa"/>
            <w:vAlign w:val="center"/>
          </w:tcPr>
          <w:p w:rsidR="00367E9F" w:rsidRPr="00996CF3" w:rsidRDefault="00367E9F" w:rsidP="00DF536D">
            <w:pPr>
              <w:widowControl/>
              <w:ind w:firstLineChars="180" w:firstLine="504"/>
              <w:jc w:val="left"/>
              <w:rPr>
                <w:rFonts w:eastAsia="楷体_GB2312"/>
                <w:color w:val="000000"/>
                <w:kern w:val="0"/>
                <w:sz w:val="28"/>
                <w:szCs w:val="28"/>
              </w:rPr>
            </w:pPr>
            <w:r w:rsidRPr="00996CF3">
              <w:rPr>
                <w:rFonts w:eastAsia="楷体_GB2312"/>
                <w:color w:val="000000"/>
                <w:kern w:val="0"/>
                <w:sz w:val="28"/>
                <w:szCs w:val="28"/>
              </w:rPr>
              <w:t>研究员</w:t>
            </w:r>
          </w:p>
        </w:tc>
        <w:tc>
          <w:tcPr>
            <w:tcW w:w="3780" w:type="dxa"/>
            <w:vAlign w:val="center"/>
          </w:tcPr>
          <w:p w:rsidR="00367E9F" w:rsidRPr="00996CF3" w:rsidRDefault="00367E9F" w:rsidP="00DF536D">
            <w:pPr>
              <w:widowControl/>
              <w:jc w:val="left"/>
              <w:rPr>
                <w:rFonts w:eastAsia="楷体_GB2312"/>
                <w:color w:val="000000"/>
                <w:kern w:val="0"/>
                <w:sz w:val="28"/>
                <w:szCs w:val="28"/>
              </w:rPr>
            </w:pPr>
            <w:r w:rsidRPr="00996CF3">
              <w:rPr>
                <w:rFonts w:eastAsia="楷体_GB2312"/>
                <w:color w:val="000000"/>
                <w:kern w:val="0"/>
                <w:sz w:val="28"/>
                <w:szCs w:val="28"/>
              </w:rPr>
              <w:t>信息科学部副巡视员</w:t>
            </w:r>
          </w:p>
        </w:tc>
      </w:tr>
    </w:tbl>
    <w:p w:rsidR="00367E9F" w:rsidRPr="00996CF3" w:rsidRDefault="00367E9F" w:rsidP="00367E9F">
      <w:pPr>
        <w:widowControl/>
        <w:jc w:val="left"/>
        <w:rPr>
          <w:rFonts w:eastAsia="黑体"/>
          <w:b/>
          <w:bCs/>
          <w:sz w:val="28"/>
          <w:szCs w:val="28"/>
        </w:rPr>
      </w:pPr>
      <w:r w:rsidRPr="00996CF3">
        <w:rPr>
          <w:rFonts w:eastAsia="黑体"/>
          <w:b/>
          <w:bCs/>
          <w:sz w:val="28"/>
          <w:szCs w:val="28"/>
        </w:rPr>
        <w:br w:type="page"/>
      </w:r>
    </w:p>
    <w:p w:rsidR="003926F2" w:rsidRPr="00996CF3" w:rsidRDefault="00707B5F" w:rsidP="00707B5F">
      <w:pPr>
        <w:jc w:val="center"/>
        <w:rPr>
          <w:rFonts w:eastAsia="黑体"/>
          <w:b/>
          <w:bCs/>
          <w:sz w:val="32"/>
          <w:szCs w:val="32"/>
        </w:rPr>
      </w:pPr>
      <w:r w:rsidRPr="00996CF3">
        <w:rPr>
          <w:rFonts w:eastAsia="黑体"/>
          <w:b/>
          <w:bCs/>
          <w:sz w:val="32"/>
          <w:szCs w:val="32"/>
        </w:rPr>
        <w:lastRenderedPageBreak/>
        <w:t>项目参会人员</w:t>
      </w:r>
    </w:p>
    <w:tbl>
      <w:tblPr>
        <w:tblStyle w:val="a8"/>
        <w:tblW w:w="0" w:type="auto"/>
        <w:jc w:val="center"/>
        <w:tblLook w:val="04A0"/>
      </w:tblPr>
      <w:tblGrid>
        <w:gridCol w:w="1242"/>
        <w:gridCol w:w="4253"/>
        <w:gridCol w:w="2268"/>
      </w:tblGrid>
      <w:tr w:rsidR="00122848" w:rsidRPr="00996CF3" w:rsidTr="00E96843">
        <w:trPr>
          <w:trHeight w:val="354"/>
          <w:tblHeader/>
          <w:jc w:val="center"/>
        </w:trPr>
        <w:tc>
          <w:tcPr>
            <w:tcW w:w="1242" w:type="dxa"/>
          </w:tcPr>
          <w:p w:rsidR="00122848" w:rsidRPr="00996CF3" w:rsidRDefault="00122848" w:rsidP="00E658D6">
            <w:pPr>
              <w:spacing w:line="480" w:lineRule="exact"/>
              <w:jc w:val="center"/>
              <w:rPr>
                <w:rFonts w:eastAsia="黑体"/>
                <w:b/>
                <w:bCs/>
                <w:sz w:val="28"/>
                <w:szCs w:val="28"/>
              </w:rPr>
            </w:pPr>
            <w:r w:rsidRPr="00996CF3">
              <w:rPr>
                <w:rFonts w:eastAsia="黑体"/>
                <w:b/>
                <w:bCs/>
                <w:sz w:val="28"/>
                <w:szCs w:val="28"/>
              </w:rPr>
              <w:t>序号</w:t>
            </w:r>
          </w:p>
        </w:tc>
        <w:tc>
          <w:tcPr>
            <w:tcW w:w="4253" w:type="dxa"/>
          </w:tcPr>
          <w:p w:rsidR="00122848" w:rsidRPr="00996CF3" w:rsidRDefault="00122848" w:rsidP="00E658D6">
            <w:pPr>
              <w:spacing w:line="480" w:lineRule="exact"/>
              <w:jc w:val="center"/>
              <w:rPr>
                <w:rFonts w:eastAsia="黑体"/>
                <w:b/>
                <w:bCs/>
                <w:sz w:val="28"/>
                <w:szCs w:val="28"/>
              </w:rPr>
            </w:pPr>
            <w:r w:rsidRPr="00996CF3">
              <w:rPr>
                <w:rFonts w:eastAsia="黑体"/>
                <w:b/>
                <w:bCs/>
                <w:sz w:val="28"/>
                <w:szCs w:val="28"/>
              </w:rPr>
              <w:t>项目依托单位</w:t>
            </w:r>
          </w:p>
        </w:tc>
        <w:tc>
          <w:tcPr>
            <w:tcW w:w="2268" w:type="dxa"/>
          </w:tcPr>
          <w:p w:rsidR="00122848" w:rsidRPr="00996CF3" w:rsidRDefault="00122848" w:rsidP="00E658D6">
            <w:pPr>
              <w:spacing w:line="480" w:lineRule="exact"/>
              <w:jc w:val="center"/>
              <w:rPr>
                <w:rFonts w:eastAsia="黑体"/>
                <w:b/>
                <w:bCs/>
                <w:sz w:val="28"/>
                <w:szCs w:val="28"/>
              </w:rPr>
            </w:pPr>
            <w:r w:rsidRPr="00996CF3">
              <w:rPr>
                <w:rFonts w:eastAsia="黑体"/>
                <w:b/>
                <w:bCs/>
                <w:sz w:val="28"/>
                <w:szCs w:val="28"/>
              </w:rPr>
              <w:t>姓名</w:t>
            </w:r>
          </w:p>
        </w:tc>
      </w:tr>
      <w:tr w:rsidR="00122848" w:rsidRPr="00996CF3" w:rsidTr="00E96843">
        <w:trPr>
          <w:trHeight w:val="292"/>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广西师范大学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曾明华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匡代彬</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苏成勇</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张杰鹏</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陈小明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巢晖</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童明良</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中山大学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潘梅</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中国科学技术大学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hAnsi="楷体"/>
                <w:bCs/>
                <w:kern w:val="0"/>
                <w:sz w:val="28"/>
                <w:szCs w:val="28"/>
              </w:rPr>
              <w:t>钱逸泰</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中科院上海有机化学研究所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李维实</w:t>
            </w:r>
          </w:p>
        </w:tc>
      </w:tr>
      <w:tr w:rsidR="00122848" w:rsidRPr="00996CF3" w:rsidTr="00E96843">
        <w:trPr>
          <w:trHeight w:val="325"/>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中科院长春应用化学研究所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孙忠明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中科院长春应用化学研究所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宋术岩</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付红兵</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刘彩明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刘辉彪</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胡文平</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中科院化学研究所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钟羽武</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中科院合肥物质科学研究院</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孙贵花</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中科院合肥物质科学研究院</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杨骋</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中科院合肥物质科学研究院</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张庆礼</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中科院合肥物质科学研究院</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徐伟宏</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中科院合肥物质科学研究院</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童鹏</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中科院合肥物质科学研究院</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蔺帅</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中科院物理研究所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成昭华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中科院物理研究所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金士锋</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中科院物理研究所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郭建刚</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lastRenderedPageBreak/>
              <w:t>27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中科院理化技术研究所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林哲帅</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中科院理化技术研究所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姜兴兴</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29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中科院理化技术研究所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姚吉勇</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中科院新疆理化技术研究所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潘世烈</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曹荣</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黄艺东</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卢灿忠</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郭国聪</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叶宁</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龙西法</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陈忠宁</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毛江高</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39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张健</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王明盛</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孔芳</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李莉萍</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吴克琛</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中科院福建物质结构研究所</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陈玲</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东北师范大学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朱广山</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东北师范大学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鹿颖</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东南大学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游雨蒙</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东南大学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熊仁根</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49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北京工业大学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于澍燕</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王炳武</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刘志伟</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北京化工大学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孙晓明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北京科技大学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边永忠</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lastRenderedPageBreak/>
              <w:t>54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北京科技大学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夏志国</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北京理工大学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杨国昱</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兰州大学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刘伟生</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兰州大学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唐瑜</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宁波大学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韩磊</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59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吉林大学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贲腾</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吉林大学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黄科科</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同济大学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闫冰</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华中科技大学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翟天佑</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华东师范大学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高恩庆</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华东理工大学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王雨蕾</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华侨大学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吴季怀</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江西师范大学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钟声亮</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汕头大学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李丹</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安徽工业大学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张千峰</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69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苏州大学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郎建平</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武汉工程大学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赵洪阳</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武汉大学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邓鹤翔</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武汉大学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陈兴国</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郑州大学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侯红卫</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卜显和</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对师唯</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李立存</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郑大怀</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赵斌</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79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南开大学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程鹏</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王新益</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lastRenderedPageBreak/>
              <w:t>81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孙为银</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宋友</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郑丽敏</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郑和根</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南京大学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姚淑华</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哈尔滨工业大学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徐平</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哈尔滨工业大学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韩喜江</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重庆大学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杨韬</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89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复旦大学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易涛</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浙江理工大学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李超荣</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浙江理工大学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潘佳奇</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清华大学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帅志刚</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清华大学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佘珊</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清华大学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陈坤</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95</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清华大学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寇会忠</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96</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清华大学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魏永革</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97</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黑龙江大学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井立强</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98</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庄乃锋</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99</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陈</w:t>
            </w:r>
            <w:r w:rsidRPr="00996CF3">
              <w:rPr>
                <w:rFonts w:eastAsia="楷体"/>
                <w:bCs/>
                <w:kern w:val="0"/>
                <w:sz w:val="28"/>
                <w:szCs w:val="28"/>
              </w:rPr>
              <w:t xml:space="preserve">  </w:t>
            </w:r>
            <w:r w:rsidRPr="00996CF3">
              <w:rPr>
                <w:rFonts w:eastAsia="楷体"/>
                <w:bCs/>
                <w:kern w:val="0"/>
                <w:sz w:val="28"/>
                <w:szCs w:val="28"/>
              </w:rPr>
              <w:t>新</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100</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陈建中</w:t>
            </w:r>
          </w:p>
        </w:tc>
      </w:tr>
      <w:tr w:rsidR="00122848" w:rsidRPr="00996CF3" w:rsidTr="00122848">
        <w:trPr>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101</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郭飞云</w:t>
            </w:r>
          </w:p>
        </w:tc>
      </w:tr>
      <w:tr w:rsidR="00122848" w:rsidRPr="00996CF3" w:rsidTr="00E658D6">
        <w:trPr>
          <w:trHeight w:val="416"/>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102</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福州大学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章永凡</w:t>
            </w:r>
          </w:p>
        </w:tc>
      </w:tr>
      <w:tr w:rsidR="00122848" w:rsidRPr="00996CF3" w:rsidTr="00E658D6">
        <w:trPr>
          <w:trHeight w:val="354"/>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103</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福建农林大学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吕健</w:t>
            </w:r>
          </w:p>
        </w:tc>
      </w:tr>
      <w:tr w:rsidR="00122848" w:rsidRPr="00996CF3" w:rsidTr="00E658D6">
        <w:trPr>
          <w:trHeight w:val="278"/>
          <w:jc w:val="center"/>
        </w:trPr>
        <w:tc>
          <w:tcPr>
            <w:tcW w:w="1242"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104</w:t>
            </w:r>
          </w:p>
        </w:tc>
        <w:tc>
          <w:tcPr>
            <w:tcW w:w="4253"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福建农林大学</w:t>
            </w:r>
          </w:p>
        </w:tc>
        <w:tc>
          <w:tcPr>
            <w:tcW w:w="2268" w:type="dxa"/>
            <w:vAlign w:val="center"/>
          </w:tcPr>
          <w:p w:rsidR="00122848" w:rsidRPr="00996CF3" w:rsidRDefault="00122848" w:rsidP="00E658D6">
            <w:pPr>
              <w:widowControl/>
              <w:spacing w:line="480" w:lineRule="exact"/>
              <w:jc w:val="center"/>
              <w:rPr>
                <w:rFonts w:eastAsia="楷体"/>
                <w:bCs/>
                <w:kern w:val="0"/>
                <w:sz w:val="28"/>
                <w:szCs w:val="28"/>
              </w:rPr>
            </w:pPr>
            <w:r w:rsidRPr="00996CF3">
              <w:rPr>
                <w:rFonts w:eastAsia="楷体"/>
                <w:bCs/>
                <w:kern w:val="0"/>
                <w:sz w:val="28"/>
                <w:szCs w:val="28"/>
              </w:rPr>
              <w:t>曹海雷</w:t>
            </w:r>
          </w:p>
        </w:tc>
      </w:tr>
    </w:tbl>
    <w:p w:rsidR="00367E9F" w:rsidRPr="00996CF3" w:rsidRDefault="00B62EDD" w:rsidP="00E658D6">
      <w:pPr>
        <w:snapToGrid w:val="0"/>
        <w:spacing w:line="300" w:lineRule="auto"/>
      </w:pPr>
      <w:r w:rsidRPr="00996CF3">
        <w:br w:type="page"/>
      </w:r>
    </w:p>
    <w:p w:rsidR="00367E9F" w:rsidRPr="00996CF3" w:rsidRDefault="00367E9F" w:rsidP="00367E9F">
      <w:pPr>
        <w:pStyle w:val="1"/>
        <w:rPr>
          <w:rFonts w:ascii="Times New Roman" w:hAnsi="Times New Roman" w:cs="Times New Roman"/>
        </w:rPr>
      </w:pPr>
      <w:bookmarkStart w:id="3" w:name="_Toc475019614"/>
      <w:r w:rsidRPr="00996CF3">
        <w:rPr>
          <w:rFonts w:ascii="Times New Roman" w:hAnsi="Times New Roman" w:cs="Times New Roman"/>
        </w:rPr>
        <w:lastRenderedPageBreak/>
        <w:t>四、相关项目年度指南</w:t>
      </w:r>
      <w:bookmarkEnd w:id="3"/>
    </w:p>
    <w:p w:rsidR="0067186F" w:rsidRPr="00996CF3" w:rsidRDefault="0067186F" w:rsidP="0067186F">
      <w:pPr>
        <w:snapToGrid w:val="0"/>
        <w:spacing w:line="300" w:lineRule="auto"/>
        <w:jc w:val="center"/>
        <w:rPr>
          <w:rFonts w:eastAsia="华文中宋"/>
          <w:b/>
          <w:bCs/>
          <w:kern w:val="0"/>
          <w:sz w:val="28"/>
          <w:szCs w:val="30"/>
        </w:rPr>
      </w:pPr>
      <w:r w:rsidRPr="00996CF3">
        <w:rPr>
          <w:rFonts w:eastAsia="华文中宋"/>
          <w:b/>
          <w:bCs/>
          <w:kern w:val="0"/>
          <w:sz w:val="28"/>
          <w:szCs w:val="30"/>
        </w:rPr>
        <w:t>“</w:t>
      </w:r>
      <w:r w:rsidRPr="00996CF3">
        <w:rPr>
          <w:rFonts w:eastAsia="华文中宋"/>
          <w:b/>
          <w:bCs/>
          <w:kern w:val="0"/>
          <w:sz w:val="28"/>
          <w:szCs w:val="30"/>
        </w:rPr>
        <w:t>功能导向晶态材料的结构设计和可控制备</w:t>
      </w:r>
      <w:r w:rsidRPr="00996CF3">
        <w:rPr>
          <w:rFonts w:eastAsia="华文中宋"/>
          <w:b/>
          <w:bCs/>
          <w:kern w:val="0"/>
          <w:sz w:val="28"/>
          <w:szCs w:val="30"/>
        </w:rPr>
        <w:t>”</w:t>
      </w:r>
      <w:r w:rsidRPr="00996CF3">
        <w:rPr>
          <w:rFonts w:eastAsia="华文中宋"/>
          <w:b/>
          <w:bCs/>
          <w:kern w:val="0"/>
          <w:sz w:val="28"/>
          <w:szCs w:val="30"/>
        </w:rPr>
        <w:t>重大研究计划</w:t>
      </w:r>
    </w:p>
    <w:p w:rsidR="0067186F" w:rsidRPr="00996CF3" w:rsidRDefault="0067186F" w:rsidP="0067186F">
      <w:pPr>
        <w:snapToGrid w:val="0"/>
        <w:spacing w:line="300" w:lineRule="auto"/>
        <w:jc w:val="center"/>
        <w:rPr>
          <w:rFonts w:eastAsia="华文中宋"/>
          <w:b/>
          <w:bCs/>
          <w:kern w:val="0"/>
          <w:sz w:val="28"/>
          <w:szCs w:val="30"/>
        </w:rPr>
      </w:pPr>
      <w:r w:rsidRPr="00996CF3">
        <w:rPr>
          <w:rFonts w:eastAsia="华文中宋"/>
          <w:b/>
          <w:bCs/>
          <w:kern w:val="0"/>
          <w:sz w:val="28"/>
          <w:szCs w:val="30"/>
        </w:rPr>
        <w:t>2016</w:t>
      </w:r>
      <w:r w:rsidRPr="00996CF3">
        <w:rPr>
          <w:rFonts w:eastAsia="华文中宋"/>
          <w:b/>
          <w:bCs/>
          <w:kern w:val="0"/>
          <w:sz w:val="28"/>
          <w:szCs w:val="30"/>
        </w:rPr>
        <w:t>年度项目指南</w:t>
      </w:r>
    </w:p>
    <w:p w:rsidR="0067186F" w:rsidRPr="00996CF3" w:rsidRDefault="0067186F" w:rsidP="0067186F">
      <w:pPr>
        <w:snapToGrid w:val="0"/>
        <w:spacing w:line="360" w:lineRule="auto"/>
        <w:jc w:val="center"/>
        <w:rPr>
          <w:rFonts w:eastAsia="华文中宋"/>
          <w:bCs/>
          <w:kern w:val="0"/>
          <w:sz w:val="28"/>
          <w:szCs w:val="30"/>
        </w:rPr>
      </w:pP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晶态材料是长程有序固态材料的总称，具有结构有序稳定、构效关系清楚、本征特性多样、物理内涵丰富、易于复合调控等特征。晶态材料研究正在向以功能为导向，通过结构设计和可控制备获得所需应用特性材料的方向发展。</w:t>
      </w:r>
    </w:p>
    <w:p w:rsidR="0067186F" w:rsidRPr="00996CF3" w:rsidRDefault="0067186F" w:rsidP="0067186F">
      <w:pPr>
        <w:widowControl/>
        <w:spacing w:line="360" w:lineRule="exact"/>
        <w:contextualSpacing/>
        <w:rPr>
          <w:rFonts w:eastAsia="仿宋_GB2312"/>
          <w:kern w:val="0"/>
        </w:rPr>
      </w:pPr>
      <w:r w:rsidRPr="00996CF3">
        <w:rPr>
          <w:rFonts w:eastAsia="仿宋_GB2312"/>
          <w:b/>
          <w:bCs/>
          <w:kern w:val="0"/>
        </w:rPr>
        <w:t>一、科学目标</w:t>
      </w:r>
    </w:p>
    <w:p w:rsidR="0067186F" w:rsidRPr="00996CF3" w:rsidRDefault="0067186F" w:rsidP="00135B2E">
      <w:pPr>
        <w:widowControl/>
        <w:spacing w:line="360" w:lineRule="exact"/>
        <w:ind w:firstLine="420"/>
        <w:contextualSpacing/>
        <w:rPr>
          <w:rFonts w:eastAsia="仿宋_GB2312"/>
          <w:kern w:val="0"/>
        </w:rPr>
      </w:pPr>
      <w:r w:rsidRPr="00996CF3">
        <w:rPr>
          <w:rFonts w:eastAsia="仿宋_GB2312"/>
          <w:kern w:val="0"/>
        </w:rPr>
        <w:t>本重大研究计划以晶态材料为研究对象，以宏观性质（光、电、磁及其复合性能）与微观（电子、分子、聚集态）结构之间内在关系为主线，旨在揭示决定晶态材料宏观性质的功能基元及其在空间的集成方式，发展功能基元理论，深化对晶态材料功能特性和功能基元本质的认识；开展具有重大科学意义和应用前景的功能晶态材料的设计、合成、制备、表征和应用探索研究，为实现晶态材料功能导向的结构设计和可控制备提供新理论、新方法与新材料体系，推动相关学科的发展。</w:t>
      </w:r>
    </w:p>
    <w:p w:rsidR="0067186F" w:rsidRPr="00996CF3" w:rsidRDefault="0067186F" w:rsidP="00135B2E">
      <w:pPr>
        <w:widowControl/>
        <w:spacing w:line="360" w:lineRule="exact"/>
        <w:ind w:firstLine="420"/>
        <w:contextualSpacing/>
        <w:rPr>
          <w:rFonts w:eastAsia="仿宋_GB2312"/>
          <w:kern w:val="0"/>
        </w:rPr>
      </w:pPr>
      <w:r w:rsidRPr="00996CF3">
        <w:rPr>
          <w:rFonts w:eastAsia="仿宋_GB2312"/>
          <w:kern w:val="0"/>
        </w:rPr>
        <w:t>本重大研究计划以晶态材料的关键基础科学问题为核心，充分发挥化学、物理、材料和信息等多学科交叉合作的优势，注重创新性和前沿性，着力提升我国材料研究的综合实力和自主创新能力，凝聚和培养具有国际影响的人才队伍，为国民经济和社会可持续发展作出重大贡献。</w:t>
      </w:r>
    </w:p>
    <w:p w:rsidR="0067186F" w:rsidRPr="00996CF3" w:rsidRDefault="0067186F" w:rsidP="0067186F">
      <w:pPr>
        <w:widowControl/>
        <w:spacing w:line="360" w:lineRule="exact"/>
        <w:contextualSpacing/>
        <w:rPr>
          <w:rFonts w:eastAsia="仿宋_GB2312"/>
          <w:kern w:val="0"/>
        </w:rPr>
      </w:pPr>
      <w:r w:rsidRPr="00996CF3">
        <w:rPr>
          <w:rFonts w:eastAsia="仿宋_GB2312"/>
          <w:b/>
          <w:bCs/>
          <w:kern w:val="0"/>
        </w:rPr>
        <w:t>二、核心科学问题</w:t>
      </w:r>
    </w:p>
    <w:p w:rsidR="0067186F" w:rsidRPr="00996CF3" w:rsidRDefault="0067186F" w:rsidP="00135B2E">
      <w:pPr>
        <w:widowControl/>
        <w:spacing w:line="360" w:lineRule="exact"/>
        <w:ind w:firstLine="420"/>
        <w:contextualSpacing/>
        <w:rPr>
          <w:rFonts w:eastAsia="仿宋_GB2312"/>
          <w:kern w:val="0"/>
        </w:rPr>
      </w:pPr>
      <w:r w:rsidRPr="00996CF3">
        <w:rPr>
          <w:rFonts w:eastAsia="仿宋_GB2312"/>
          <w:kern w:val="0"/>
        </w:rPr>
        <w:t>本重大研究计划围绕决定晶态材料特性的关键功能基元、晶态材料宏观功能与微观结构的关系和基于功能基元晶态材料的设计原理和可控制备三个关键科学问题开展研究工作。</w:t>
      </w:r>
    </w:p>
    <w:p w:rsidR="0067186F" w:rsidRPr="00996CF3" w:rsidRDefault="0067186F" w:rsidP="0067186F">
      <w:pPr>
        <w:widowControl/>
        <w:spacing w:line="360" w:lineRule="exact"/>
        <w:contextualSpacing/>
        <w:rPr>
          <w:rFonts w:eastAsia="仿宋_GB2312"/>
          <w:kern w:val="0"/>
        </w:rPr>
      </w:pPr>
      <w:r w:rsidRPr="00996CF3">
        <w:rPr>
          <w:rFonts w:eastAsia="仿宋_GB2312"/>
          <w:b/>
          <w:bCs/>
          <w:kern w:val="0"/>
        </w:rPr>
        <w:t>三、</w:t>
      </w:r>
      <w:r w:rsidRPr="00996CF3">
        <w:rPr>
          <w:rFonts w:eastAsia="仿宋_GB2312"/>
          <w:b/>
          <w:bCs/>
          <w:kern w:val="0"/>
        </w:rPr>
        <w:t>2016</w:t>
      </w:r>
      <w:r w:rsidRPr="00996CF3">
        <w:rPr>
          <w:rFonts w:eastAsia="仿宋_GB2312"/>
          <w:b/>
          <w:bCs/>
          <w:kern w:val="0"/>
        </w:rPr>
        <w:t>年度拟重点资助研究方向</w:t>
      </w:r>
    </w:p>
    <w:p w:rsidR="0067186F" w:rsidRPr="00996CF3" w:rsidRDefault="0067186F" w:rsidP="00135B2E">
      <w:pPr>
        <w:widowControl/>
        <w:spacing w:line="360" w:lineRule="exact"/>
        <w:ind w:firstLine="420"/>
        <w:contextualSpacing/>
        <w:rPr>
          <w:rFonts w:eastAsia="仿宋_GB2312"/>
          <w:kern w:val="0"/>
        </w:rPr>
      </w:pPr>
      <w:r w:rsidRPr="00996CF3">
        <w:rPr>
          <w:rFonts w:eastAsia="仿宋_GB2312"/>
          <w:kern w:val="0"/>
        </w:rPr>
        <w:t>2016</w:t>
      </w:r>
      <w:r w:rsidRPr="00996CF3">
        <w:rPr>
          <w:rFonts w:eastAsia="仿宋_GB2312"/>
          <w:kern w:val="0"/>
        </w:rPr>
        <w:t>年度的项目申请必须强调功能导向和结构设计的要求，进一步加强化学、材料、物理、信息等学科间的交叉和融合，鼓励理论与实验的紧密结合，深化对晶态材料功能基元的结构特征的探索研究。申请人应注意项目申请与</w:t>
      </w:r>
      <w:r w:rsidRPr="00996CF3">
        <w:rPr>
          <w:rFonts w:eastAsia="仿宋_GB2312"/>
          <w:kern w:val="0"/>
        </w:rPr>
        <w:t>“</w:t>
      </w:r>
      <w:r w:rsidRPr="00996CF3">
        <w:rPr>
          <w:rFonts w:eastAsia="仿宋_GB2312"/>
          <w:kern w:val="0"/>
        </w:rPr>
        <w:t>可控自组装体系及其功能化</w:t>
      </w:r>
      <w:r w:rsidRPr="00996CF3">
        <w:rPr>
          <w:rFonts w:eastAsia="仿宋_GB2312"/>
          <w:kern w:val="0"/>
        </w:rPr>
        <w:t>”</w:t>
      </w:r>
      <w:r w:rsidRPr="00996CF3">
        <w:rPr>
          <w:rFonts w:eastAsia="仿宋_GB2312"/>
          <w:kern w:val="0"/>
        </w:rPr>
        <w:t>等相关重大研究计划的区别。本重大研究计划不受理已得到该重大研究计划集成项目资助者（主持人及项目组主要成员）的申请。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本重大研究计划主要针对原创性强、挑战性大，但相关工作基础相对薄弱的申请，以</w:t>
      </w:r>
      <w:r w:rsidRPr="00996CF3">
        <w:rPr>
          <w:rFonts w:eastAsia="仿宋_GB2312"/>
          <w:kern w:val="0"/>
        </w:rPr>
        <w:t>“</w:t>
      </w:r>
      <w:r w:rsidRPr="00996CF3">
        <w:rPr>
          <w:rFonts w:eastAsia="仿宋_GB2312"/>
          <w:kern w:val="0"/>
        </w:rPr>
        <w:t>培育项目</w:t>
      </w:r>
      <w:r w:rsidRPr="00996CF3">
        <w:rPr>
          <w:rFonts w:eastAsia="仿宋_GB2312"/>
          <w:kern w:val="0"/>
        </w:rPr>
        <w:t>”</w:t>
      </w:r>
      <w:r w:rsidRPr="00996CF3">
        <w:rPr>
          <w:rFonts w:eastAsia="仿宋_GB2312"/>
          <w:kern w:val="0"/>
        </w:rPr>
        <w:t>的形式予以资助，其中对有学科交叉特色的申请将予以优先支持。所有项目申请必须体现功能导向与结构设计的基本要求。</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2016</w:t>
      </w:r>
      <w:r w:rsidRPr="00996CF3">
        <w:rPr>
          <w:rFonts w:eastAsia="仿宋_GB2312"/>
          <w:kern w:val="0"/>
        </w:rPr>
        <w:t>年度重点资助以下方面的研究工作：</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（一）新型晶态功能材料的可控制备与表征。</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发展晶态功能材料的合成、制备和表征新方法，重点开展以下工作：</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1</w:t>
      </w:r>
      <w:r w:rsidRPr="00996CF3">
        <w:rPr>
          <w:rFonts w:eastAsia="仿宋_GB2312"/>
          <w:kern w:val="0"/>
        </w:rPr>
        <w:t>．系统发展功能基元的组装方法和技术，通过功能基元的结构优化和裁剪，制备新型功能晶态材料。通过结构调控实现特定结构晶态材料的可控生长，实现功能的增强与复合。</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2</w:t>
      </w:r>
      <w:r w:rsidRPr="00996CF3">
        <w:rPr>
          <w:rFonts w:eastAsia="仿宋_GB2312"/>
          <w:kern w:val="0"/>
        </w:rPr>
        <w:t>．建立功能基元及材料的探测与表征新方法，重点发展原位、实时、微区结构的测量技术，表征晶态材料的相关性能。鼓励利用国家大科学装置进行晶态材料的物性和机理研究。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（二）功能导向新型晶态材料。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基于我国在相关研究领域的优势，结合前述研究内容，着重开展以下应用体系的研究：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光学晶体材料：重点研究深紫外、中远红外波段和新结构类型的非线性光学晶体材料。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非常规超导晶态材料：研究具有电荷、自旋、轨道和晶格间相互作用的复杂体系功能材料和功能复合材料。重点发展铁基超导体等非常规超导材料。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3. </w:t>
      </w:r>
      <w:r w:rsidRPr="00996CF3">
        <w:rPr>
          <w:rFonts w:eastAsia="仿宋_GB2312"/>
          <w:kern w:val="0"/>
        </w:rPr>
        <w:t>光、电、磁功能材料：研究新结构类型的具有光、电、磁功能的晶态材料。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4. </w:t>
      </w:r>
      <w:r w:rsidRPr="00996CF3">
        <w:rPr>
          <w:rFonts w:eastAsia="仿宋_GB2312"/>
          <w:kern w:val="0"/>
        </w:rPr>
        <w:t>复杂体系及功能复合材料：研究具有电荷输运、轨道耦合和晶格间相互作用的复杂体系功能材料和功能复合材料。</w:t>
      </w:r>
    </w:p>
    <w:p w:rsidR="0067186F" w:rsidRPr="00996CF3" w:rsidRDefault="0067186F" w:rsidP="00135B2E">
      <w:pPr>
        <w:widowControl/>
        <w:spacing w:line="360" w:lineRule="exact"/>
        <w:contextualSpacing/>
        <w:rPr>
          <w:rFonts w:eastAsia="仿宋_GB2312"/>
          <w:b/>
          <w:kern w:val="0"/>
        </w:rPr>
      </w:pPr>
      <w:r w:rsidRPr="00996CF3">
        <w:rPr>
          <w:rFonts w:eastAsia="仿宋_GB2312"/>
          <w:b/>
          <w:kern w:val="0"/>
        </w:rPr>
        <w:t>四、</w:t>
      </w:r>
      <w:r w:rsidRPr="00996CF3">
        <w:rPr>
          <w:rFonts w:eastAsia="仿宋_GB2312"/>
          <w:b/>
          <w:kern w:val="0"/>
        </w:rPr>
        <w:t>2016</w:t>
      </w:r>
      <w:r w:rsidRPr="00996CF3">
        <w:rPr>
          <w:rFonts w:eastAsia="仿宋_GB2312"/>
          <w:b/>
          <w:kern w:val="0"/>
        </w:rPr>
        <w:t>年度资助计划</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2016</w:t>
      </w:r>
      <w:r w:rsidRPr="00996CF3">
        <w:rPr>
          <w:rFonts w:eastAsia="仿宋_GB2312"/>
          <w:kern w:val="0"/>
        </w:rPr>
        <w:t>年度拟资助培育项目约</w:t>
      </w:r>
      <w:r w:rsidRPr="00996CF3">
        <w:rPr>
          <w:rFonts w:eastAsia="仿宋_GB2312"/>
          <w:kern w:val="0"/>
        </w:rPr>
        <w:t>20</w:t>
      </w:r>
      <w:r w:rsidRPr="00996CF3">
        <w:rPr>
          <w:rFonts w:eastAsia="仿宋_GB2312"/>
          <w:kern w:val="0"/>
        </w:rPr>
        <w:t>项，直接费用的平均资助强度约</w:t>
      </w:r>
      <w:r w:rsidRPr="00996CF3">
        <w:rPr>
          <w:rFonts w:eastAsia="仿宋_GB2312"/>
          <w:kern w:val="0"/>
        </w:rPr>
        <w:t>100</w:t>
      </w:r>
      <w:r w:rsidRPr="00996CF3">
        <w:rPr>
          <w:rFonts w:eastAsia="仿宋_GB2312"/>
          <w:kern w:val="0"/>
        </w:rPr>
        <w:t>万元</w:t>
      </w:r>
      <w:r w:rsidRPr="00996CF3">
        <w:rPr>
          <w:rFonts w:eastAsia="仿宋_GB2312"/>
          <w:kern w:val="0"/>
        </w:rPr>
        <w:t>/</w:t>
      </w:r>
      <w:r w:rsidRPr="00996CF3">
        <w:rPr>
          <w:rFonts w:eastAsia="仿宋_GB2312"/>
          <w:kern w:val="0"/>
        </w:rPr>
        <w:t>项，资助期限为</w:t>
      </w:r>
      <w:r w:rsidRPr="00996CF3">
        <w:rPr>
          <w:rFonts w:eastAsia="仿宋_GB2312"/>
          <w:kern w:val="0"/>
        </w:rPr>
        <w:t>2</w:t>
      </w:r>
      <w:r w:rsidRPr="00996CF3">
        <w:rPr>
          <w:rFonts w:eastAsia="仿宋_GB2312"/>
          <w:kern w:val="0"/>
        </w:rPr>
        <w:t>年，申请书中研究期限应填写</w:t>
      </w:r>
      <w:r w:rsidRPr="00996CF3">
        <w:rPr>
          <w:rFonts w:eastAsia="仿宋_GB2312"/>
          <w:kern w:val="0"/>
        </w:rPr>
        <w:t>“2017</w:t>
      </w:r>
      <w:r w:rsidRPr="00996CF3">
        <w:rPr>
          <w:rFonts w:eastAsia="仿宋_GB2312"/>
          <w:kern w:val="0"/>
        </w:rPr>
        <w:t>年</w:t>
      </w:r>
      <w:r w:rsidRPr="00996CF3">
        <w:rPr>
          <w:rFonts w:eastAsia="仿宋_GB2312"/>
          <w:kern w:val="0"/>
        </w:rPr>
        <w:t>1</w:t>
      </w:r>
      <w:r w:rsidRPr="00996CF3">
        <w:rPr>
          <w:rFonts w:eastAsia="仿宋_GB2312"/>
          <w:kern w:val="0"/>
        </w:rPr>
        <w:t>月</w:t>
      </w:r>
      <w:r w:rsidRPr="00996CF3">
        <w:rPr>
          <w:rFonts w:eastAsia="仿宋_GB2312"/>
          <w:kern w:val="0"/>
        </w:rPr>
        <w:t>1</w:t>
      </w:r>
      <w:r w:rsidRPr="00996CF3">
        <w:rPr>
          <w:rFonts w:eastAsia="仿宋_GB2312"/>
          <w:kern w:val="0"/>
        </w:rPr>
        <w:t>日</w:t>
      </w:r>
      <w:r w:rsidRPr="00996CF3">
        <w:rPr>
          <w:rFonts w:eastAsia="仿宋_GB2312"/>
          <w:kern w:val="0"/>
        </w:rPr>
        <w:t>-2018</w:t>
      </w:r>
      <w:r w:rsidRPr="00996CF3">
        <w:rPr>
          <w:rFonts w:eastAsia="仿宋_GB2312"/>
          <w:kern w:val="0"/>
        </w:rPr>
        <w:t>年</w:t>
      </w:r>
      <w:r w:rsidRPr="00996CF3">
        <w:rPr>
          <w:rFonts w:eastAsia="仿宋_GB2312"/>
          <w:kern w:val="0"/>
        </w:rPr>
        <w:t>12</w:t>
      </w:r>
      <w:r w:rsidRPr="00996CF3">
        <w:rPr>
          <w:rFonts w:eastAsia="仿宋_GB2312"/>
          <w:kern w:val="0"/>
        </w:rPr>
        <w:t>月</w:t>
      </w:r>
      <w:r w:rsidRPr="00996CF3">
        <w:rPr>
          <w:rFonts w:eastAsia="仿宋_GB2312"/>
          <w:kern w:val="0"/>
        </w:rPr>
        <w:t>31</w:t>
      </w:r>
      <w:r w:rsidRPr="00996CF3">
        <w:rPr>
          <w:rFonts w:eastAsia="仿宋_GB2312"/>
          <w:kern w:val="0"/>
        </w:rPr>
        <w:t>日</w:t>
      </w:r>
      <w:r w:rsidRPr="00996CF3">
        <w:rPr>
          <w:rFonts w:eastAsia="仿宋_GB2312"/>
          <w:kern w:val="0"/>
        </w:rPr>
        <w:t>”</w:t>
      </w:r>
      <w:r w:rsidRPr="00996CF3">
        <w:rPr>
          <w:rFonts w:eastAsia="仿宋_GB2312"/>
          <w:kern w:val="0"/>
        </w:rPr>
        <w:t>。</w:t>
      </w:r>
    </w:p>
    <w:p w:rsidR="0067186F" w:rsidRPr="00996CF3" w:rsidRDefault="0067186F" w:rsidP="00135B2E">
      <w:pPr>
        <w:widowControl/>
        <w:spacing w:line="360" w:lineRule="exact"/>
        <w:contextualSpacing/>
        <w:rPr>
          <w:rFonts w:eastAsia="仿宋_GB2312"/>
          <w:b/>
          <w:kern w:val="0"/>
        </w:rPr>
      </w:pPr>
      <w:r w:rsidRPr="00996CF3">
        <w:rPr>
          <w:rFonts w:eastAsia="仿宋_GB2312"/>
          <w:b/>
          <w:kern w:val="0"/>
        </w:rPr>
        <w:t>五、申报要求及注意事项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（一）申请条件。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本重大研究计划项目申请人应当具备以下条件：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具有承担基础研究课题的经历；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具有高级专业技术职务（职称）；</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在站博士后研究人员以及正在攻读研究生学位的人员不得申请。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（二）限项规定。</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具有高级专业技术职务（职称）的人员，申请（包括申请人和主要参与者）和正在承担（包括负责人和主要参与者）以下类型项目总数合计限为</w:t>
      </w:r>
      <w:r w:rsidRPr="00996CF3">
        <w:rPr>
          <w:rFonts w:eastAsia="仿宋_GB2312"/>
          <w:kern w:val="0"/>
        </w:rPr>
        <w:t>3</w:t>
      </w:r>
      <w:r w:rsidRPr="00996CF3">
        <w:rPr>
          <w:rFonts w:eastAsia="仿宋_GB2312"/>
          <w:kern w:val="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996CF3">
        <w:rPr>
          <w:rFonts w:eastAsia="仿宋_GB2312"/>
          <w:kern w:val="0"/>
        </w:rPr>
        <w:t>200</w:t>
      </w:r>
      <w:r w:rsidRPr="00996CF3">
        <w:rPr>
          <w:rFonts w:eastAsia="仿宋_GB2312"/>
          <w:kern w:val="0"/>
        </w:rPr>
        <w:t>万元</w:t>
      </w:r>
      <w:r w:rsidRPr="00996CF3">
        <w:rPr>
          <w:rFonts w:eastAsia="仿宋_GB2312"/>
          <w:kern w:val="0"/>
        </w:rPr>
        <w:t>/</w:t>
      </w:r>
      <w:r w:rsidRPr="00996CF3">
        <w:rPr>
          <w:rFonts w:eastAsia="仿宋_GB2312"/>
          <w:kern w:val="0"/>
        </w:rPr>
        <w:t>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w:t>
      </w:r>
      <w:r w:rsidRPr="00996CF3">
        <w:rPr>
          <w:rFonts w:eastAsia="仿宋_GB2312"/>
          <w:kern w:val="0"/>
        </w:rPr>
        <w:t>1</w:t>
      </w:r>
      <w:r w:rsidRPr="00996CF3">
        <w:rPr>
          <w:rFonts w:eastAsia="仿宋_GB2312"/>
          <w:kern w:val="0"/>
        </w:rPr>
        <w:t>年的应急管理项目。</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申请人（不含参与者）同年只能申请</w:t>
      </w:r>
      <w:r w:rsidRPr="00996CF3">
        <w:rPr>
          <w:rFonts w:eastAsia="仿宋_GB2312"/>
          <w:kern w:val="0"/>
        </w:rPr>
        <w:t>1</w:t>
      </w:r>
      <w:r w:rsidRPr="00996CF3">
        <w:rPr>
          <w:rFonts w:eastAsia="仿宋_GB2312"/>
          <w:kern w:val="0"/>
        </w:rPr>
        <w:t>项重大研究计划项目。上一年度获得重大研究计划项目资助的项目负责人（不包括集成项目和战略研究项目），本年度不得再申请重大研究计划项目。</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（三）申请注意事项。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申请书报送日期为</w:t>
      </w:r>
      <w:r w:rsidRPr="00996CF3">
        <w:rPr>
          <w:rFonts w:eastAsia="仿宋_GB2312"/>
          <w:kern w:val="0"/>
        </w:rPr>
        <w:t>2016</w:t>
      </w:r>
      <w:r w:rsidRPr="00996CF3">
        <w:rPr>
          <w:rFonts w:eastAsia="仿宋_GB2312"/>
          <w:kern w:val="0"/>
        </w:rPr>
        <w:t>年</w:t>
      </w:r>
      <w:r w:rsidRPr="00996CF3">
        <w:rPr>
          <w:rFonts w:eastAsia="仿宋_GB2312"/>
          <w:kern w:val="0"/>
        </w:rPr>
        <w:t>9</w:t>
      </w:r>
      <w:r w:rsidRPr="00996CF3">
        <w:rPr>
          <w:rFonts w:eastAsia="仿宋_GB2312"/>
          <w:kern w:val="0"/>
        </w:rPr>
        <w:t>月</w:t>
      </w:r>
      <w:r w:rsidRPr="00996CF3">
        <w:rPr>
          <w:rFonts w:eastAsia="仿宋_GB2312"/>
          <w:kern w:val="0"/>
        </w:rPr>
        <w:t>26</w:t>
      </w:r>
      <w:r w:rsidRPr="00996CF3">
        <w:rPr>
          <w:rFonts w:eastAsia="仿宋_GB2312"/>
          <w:kern w:val="0"/>
        </w:rPr>
        <w:t>日至</w:t>
      </w:r>
      <w:r w:rsidRPr="00996CF3">
        <w:rPr>
          <w:rFonts w:eastAsia="仿宋_GB2312"/>
          <w:kern w:val="0"/>
        </w:rPr>
        <w:t>30</w:t>
      </w:r>
      <w:r w:rsidRPr="00996CF3">
        <w:rPr>
          <w:rFonts w:eastAsia="仿宋_GB2312"/>
          <w:kern w:val="0"/>
        </w:rPr>
        <w:t>日</w:t>
      </w:r>
      <w:r w:rsidRPr="00996CF3">
        <w:rPr>
          <w:rFonts w:eastAsia="仿宋_GB2312"/>
          <w:kern w:val="0"/>
        </w:rPr>
        <w:t>16</w:t>
      </w:r>
      <w:r w:rsidRPr="00996CF3">
        <w:rPr>
          <w:rFonts w:eastAsia="仿宋_GB2312"/>
          <w:kern w:val="0"/>
        </w:rPr>
        <w:t>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本重大研究计划项目申请书采用在线方式撰写。对申请人具体要求如下：</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）申请人在填报申请书前，应当认真阅读本项目指南和《</w:t>
      </w:r>
      <w:r w:rsidRPr="00996CF3">
        <w:rPr>
          <w:rFonts w:eastAsia="仿宋_GB2312"/>
          <w:kern w:val="0"/>
        </w:rPr>
        <w:t>2016</w:t>
      </w:r>
      <w:r w:rsidRPr="00996CF3">
        <w:rPr>
          <w:rFonts w:eastAsia="仿宋_GB2312"/>
          <w:kern w:val="0"/>
        </w:rPr>
        <w:t>年度国家自然科学基金项目指南》中申请须知和限项申请规定的相关内容，不符合项目指南和相关要求的申请项目不予受理。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w:t>
      </w:r>
      <w:r w:rsidRPr="00996CF3">
        <w:rPr>
          <w:rFonts w:eastAsia="仿宋_GB2312"/>
          <w:kern w:val="0"/>
        </w:rPr>
        <w:t>2</w:t>
      </w:r>
      <w:r w:rsidRPr="00996CF3">
        <w:rPr>
          <w:rFonts w:eastAsia="仿宋_GB2312"/>
          <w:kern w:val="0"/>
        </w:rPr>
        <w:t>）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）申请人登录科学基金网络信息系统</w:t>
      </w:r>
      <w:r w:rsidRPr="00996CF3">
        <w:rPr>
          <w:rFonts w:eastAsia="仿宋_GB2312"/>
          <w:kern w:val="0"/>
        </w:rPr>
        <w:t>https://isisn.nsfc.gov.cn/</w:t>
      </w:r>
      <w:r w:rsidRPr="00996CF3">
        <w:rPr>
          <w:rFonts w:eastAsia="仿宋_GB2312"/>
          <w:kern w:val="0"/>
        </w:rPr>
        <w:t>（以下简称信息系统，没有系统账号的申请人请向依托单位基金管理联系人申请开户），按照撰写提纲要求撰写申请书。</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4</w:t>
      </w:r>
      <w:r w:rsidRPr="00996CF3">
        <w:rPr>
          <w:rFonts w:eastAsia="仿宋_GB2312"/>
          <w:kern w:val="0"/>
        </w:rPr>
        <w:t>）申请书中的资助类别选择</w:t>
      </w:r>
      <w:r w:rsidRPr="00996CF3">
        <w:rPr>
          <w:rFonts w:eastAsia="仿宋_GB2312"/>
          <w:kern w:val="0"/>
        </w:rPr>
        <w:t>“</w:t>
      </w:r>
      <w:r w:rsidRPr="00996CF3">
        <w:rPr>
          <w:rFonts w:eastAsia="仿宋_GB2312"/>
          <w:kern w:val="0"/>
        </w:rPr>
        <w:t>重大研究计划</w:t>
      </w:r>
      <w:r w:rsidRPr="00996CF3">
        <w:rPr>
          <w:rFonts w:eastAsia="仿宋_GB2312"/>
          <w:kern w:val="0"/>
        </w:rPr>
        <w:t>”</w:t>
      </w:r>
      <w:r w:rsidRPr="00996CF3">
        <w:rPr>
          <w:rFonts w:eastAsia="仿宋_GB2312"/>
          <w:kern w:val="0"/>
        </w:rPr>
        <w:t>，亚类说明选择</w:t>
      </w:r>
      <w:r w:rsidRPr="00996CF3">
        <w:rPr>
          <w:rFonts w:eastAsia="仿宋_GB2312"/>
          <w:kern w:val="0"/>
        </w:rPr>
        <w:t>“</w:t>
      </w:r>
      <w:r w:rsidRPr="00996CF3">
        <w:rPr>
          <w:rFonts w:eastAsia="仿宋_GB2312"/>
          <w:kern w:val="0"/>
        </w:rPr>
        <w:t>培育项目</w:t>
      </w:r>
      <w:r w:rsidRPr="00996CF3">
        <w:rPr>
          <w:rFonts w:eastAsia="仿宋_GB2312"/>
          <w:kern w:val="0"/>
        </w:rPr>
        <w:t>”</w:t>
      </w:r>
      <w:r w:rsidRPr="00996CF3">
        <w:rPr>
          <w:rFonts w:eastAsia="仿宋_GB2312"/>
          <w:kern w:val="0"/>
        </w:rPr>
        <w:t>，附注说明选择</w:t>
      </w:r>
      <w:r w:rsidRPr="00996CF3">
        <w:rPr>
          <w:rFonts w:eastAsia="仿宋_GB2312"/>
          <w:kern w:val="0"/>
        </w:rPr>
        <w:t>“</w:t>
      </w:r>
      <w:r w:rsidRPr="00996CF3">
        <w:rPr>
          <w:rFonts w:eastAsia="仿宋_GB2312"/>
          <w:kern w:val="0"/>
        </w:rPr>
        <w:t>功能导向晶态材料的结构设计和可控制备</w:t>
      </w:r>
      <w:r w:rsidRPr="00996CF3">
        <w:rPr>
          <w:rFonts w:eastAsia="仿宋_GB2312"/>
          <w:kern w:val="0"/>
        </w:rPr>
        <w:t>”</w:t>
      </w:r>
      <w:r w:rsidRPr="00996CF3">
        <w:rPr>
          <w:rFonts w:eastAsia="仿宋_GB2312"/>
          <w:kern w:val="0"/>
        </w:rPr>
        <w:t>，根据申请的具体研究内容选择相应的申请代码。以上选择不准确或未选择的项目申请将不予受理。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培育项目的合作研究单位不得超过</w:t>
      </w:r>
      <w:r w:rsidRPr="00996CF3">
        <w:rPr>
          <w:rFonts w:eastAsia="仿宋_GB2312"/>
          <w:kern w:val="0"/>
        </w:rPr>
        <w:t>2</w:t>
      </w:r>
      <w:r w:rsidRPr="00996CF3">
        <w:rPr>
          <w:rFonts w:eastAsia="仿宋_GB2312"/>
          <w:kern w:val="0"/>
        </w:rPr>
        <w:t>个。</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5</w:t>
      </w:r>
      <w:r w:rsidRPr="00996CF3">
        <w:rPr>
          <w:rFonts w:eastAsia="仿宋_GB2312"/>
          <w:kern w:val="0"/>
        </w:rPr>
        <w:t>）申请人应当按照重大研究计划申请书的撰写提纲撰写申请书，应突出有限目标和重点突破，明确对实现本重大研究计划总体目标和解决核心科学问题的贡献。</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如果申请人已经承担与本重大研究计划相关的其他科技计划项目，应当在报告正文的</w:t>
      </w:r>
      <w:r w:rsidRPr="00996CF3">
        <w:rPr>
          <w:rFonts w:eastAsia="仿宋_GB2312"/>
          <w:kern w:val="0"/>
        </w:rPr>
        <w:t>“</w:t>
      </w:r>
      <w:r w:rsidRPr="00996CF3">
        <w:rPr>
          <w:rFonts w:eastAsia="仿宋_GB2312"/>
          <w:kern w:val="0"/>
        </w:rPr>
        <w:t>研究基础</w:t>
      </w:r>
      <w:r w:rsidRPr="00996CF3">
        <w:rPr>
          <w:rFonts w:eastAsia="仿宋_GB2312"/>
          <w:kern w:val="0"/>
        </w:rPr>
        <w:t>”</w:t>
      </w:r>
      <w:r w:rsidRPr="00996CF3">
        <w:rPr>
          <w:rFonts w:eastAsia="仿宋_GB2312"/>
          <w:kern w:val="0"/>
        </w:rPr>
        <w:t>部分论述申请项目与其他相关项目的区别与联系。</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6</w:t>
      </w:r>
      <w:r w:rsidRPr="00996CF3">
        <w:rPr>
          <w:rFonts w:eastAsia="仿宋_GB2312"/>
          <w:kern w:val="0"/>
        </w:rPr>
        <w:t>）申请人应根据《国家自然科学基金资助项目资金管理办法》的有关规定，以及《国家自然科学基金项目资金预算表编制说明》的具体要求，按照</w:t>
      </w:r>
      <w:r w:rsidRPr="00996CF3">
        <w:rPr>
          <w:rFonts w:eastAsia="仿宋_GB2312"/>
          <w:kern w:val="0"/>
        </w:rPr>
        <w:t>“</w:t>
      </w:r>
      <w:r w:rsidRPr="00996CF3">
        <w:rPr>
          <w:rFonts w:eastAsia="仿宋_GB2312"/>
          <w:kern w:val="0"/>
        </w:rPr>
        <w:t>目标相关性、政策相符性、经济合理性</w:t>
      </w:r>
      <w:r w:rsidRPr="00996CF3">
        <w:rPr>
          <w:rFonts w:eastAsia="仿宋_GB2312"/>
          <w:kern w:val="0"/>
        </w:rPr>
        <w:t>”</w:t>
      </w:r>
      <w:r w:rsidRPr="00996CF3">
        <w:rPr>
          <w:rFonts w:eastAsia="仿宋_GB2312"/>
          <w:kern w:val="0"/>
        </w:rPr>
        <w:t>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7</w:t>
      </w:r>
      <w:r w:rsidRPr="00996CF3">
        <w:rPr>
          <w:rFonts w:eastAsia="仿宋_GB2312"/>
          <w:kern w:val="0"/>
        </w:rPr>
        <w:t>）申请人完成申请书撰写后，在线提交电子申请书及附件材料，下载并打印最终</w:t>
      </w:r>
      <w:r w:rsidRPr="00996CF3">
        <w:rPr>
          <w:rFonts w:eastAsia="仿宋_GB2312"/>
          <w:kern w:val="0"/>
        </w:rPr>
        <w:t>PDF</w:t>
      </w:r>
      <w:r w:rsidRPr="00996CF3">
        <w:rPr>
          <w:rFonts w:eastAsia="仿宋_GB2312"/>
          <w:kern w:val="0"/>
        </w:rPr>
        <w:t>版本申请书，向依托单位提交签字后的纸质申请书原件。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8</w:t>
      </w:r>
      <w:r w:rsidRPr="00996CF3">
        <w:rPr>
          <w:rFonts w:eastAsia="仿宋_GB2312"/>
          <w:kern w:val="0"/>
        </w:rPr>
        <w:t>）申请人应保证纸质申请书与电子版内容一致。</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3. </w:t>
      </w:r>
      <w:r w:rsidRPr="00996CF3">
        <w:rPr>
          <w:rFonts w:eastAsia="仿宋_GB2312"/>
          <w:kern w:val="0"/>
        </w:rPr>
        <w:t>依托单位应对本单位申请人所提交申请材料的真实性和完整性进行审核，并在规定时间内将申请材料报送国家自然科学基金委员会。具体要求如下：</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）应在规定的项目申请截止日期（</w:t>
      </w:r>
      <w:r w:rsidRPr="00996CF3">
        <w:rPr>
          <w:rFonts w:eastAsia="仿宋_GB2312"/>
          <w:kern w:val="0"/>
        </w:rPr>
        <w:t>2016</w:t>
      </w:r>
      <w:r w:rsidRPr="00996CF3">
        <w:rPr>
          <w:rFonts w:eastAsia="仿宋_GB2312"/>
          <w:kern w:val="0"/>
        </w:rPr>
        <w:t>年</w:t>
      </w:r>
      <w:r w:rsidRPr="00996CF3">
        <w:rPr>
          <w:rFonts w:eastAsia="仿宋_GB2312"/>
          <w:kern w:val="0"/>
        </w:rPr>
        <w:t>9</w:t>
      </w:r>
      <w:r w:rsidRPr="00996CF3">
        <w:rPr>
          <w:rFonts w:eastAsia="仿宋_GB2312"/>
          <w:kern w:val="0"/>
        </w:rPr>
        <w:t>月</w:t>
      </w:r>
      <w:r w:rsidRPr="00996CF3">
        <w:rPr>
          <w:rFonts w:eastAsia="仿宋_GB2312"/>
          <w:kern w:val="0"/>
        </w:rPr>
        <w:t>30</w:t>
      </w:r>
      <w:r w:rsidRPr="00996CF3">
        <w:rPr>
          <w:rFonts w:eastAsia="仿宋_GB2312"/>
          <w:kern w:val="0"/>
        </w:rPr>
        <w:t>日</w:t>
      </w:r>
      <w:r w:rsidRPr="00996CF3">
        <w:rPr>
          <w:rFonts w:eastAsia="仿宋_GB2312"/>
          <w:kern w:val="0"/>
        </w:rPr>
        <w:t>16</w:t>
      </w:r>
      <w:r w:rsidRPr="00996CF3">
        <w:rPr>
          <w:rFonts w:eastAsia="仿宋_GB2312"/>
          <w:kern w:val="0"/>
        </w:rPr>
        <w:t>时）前提交本单位电子版申请书及附件材料，并统一报送经单位签字盖章后的纸质申请书原件（一式一份）及要求报送的纸质附件材料。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）提交电子版申请书时，应通过信息系统逐项确认。</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）报送纸质申请材料时，还应包括本单位公函和申请项目清单，材料不完整不予接收。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4</w:t>
      </w:r>
      <w:r w:rsidRPr="00996CF3">
        <w:rPr>
          <w:rFonts w:eastAsia="仿宋_GB2312"/>
          <w:kern w:val="0"/>
        </w:rPr>
        <w:t>）可将纸质申请书直接送达或者邮寄至国家自然科学基金委员会项目材料接收工作组。采用邮寄方式的，请在项目申请截止日期前（以发信邮戳日期为准）以快递方式邮寄，并在信封左下角注明</w:t>
      </w:r>
      <w:r w:rsidRPr="00996CF3">
        <w:rPr>
          <w:rFonts w:eastAsia="仿宋_GB2312"/>
          <w:kern w:val="0"/>
        </w:rPr>
        <w:t>“</w:t>
      </w:r>
      <w:r w:rsidRPr="00996CF3">
        <w:rPr>
          <w:rFonts w:eastAsia="仿宋_GB2312"/>
          <w:kern w:val="0"/>
        </w:rPr>
        <w:t>重大研究计划项目申请材料</w:t>
      </w:r>
      <w:r w:rsidRPr="00996CF3">
        <w:rPr>
          <w:rFonts w:eastAsia="仿宋_GB2312"/>
          <w:kern w:val="0"/>
        </w:rPr>
        <w:t>”</w:t>
      </w:r>
      <w:r w:rsidRPr="00996CF3">
        <w:rPr>
          <w:rFonts w:eastAsia="仿宋_GB2312"/>
          <w:kern w:val="0"/>
        </w:rPr>
        <w:t>，</w:t>
      </w:r>
      <w:r w:rsidRPr="00996CF3">
        <w:rPr>
          <w:rFonts w:eastAsia="仿宋_GB2312"/>
          <w:kern w:val="0"/>
        </w:rPr>
        <w:t xml:space="preserve"> </w:t>
      </w:r>
      <w:r w:rsidRPr="00996CF3">
        <w:rPr>
          <w:rFonts w:eastAsia="仿宋_GB2312"/>
          <w:kern w:val="0"/>
        </w:rPr>
        <w:t>请勿使用邮政包裹，以免延误申请。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4. </w:t>
      </w:r>
      <w:r w:rsidRPr="00996CF3">
        <w:rPr>
          <w:rFonts w:eastAsia="仿宋_GB2312"/>
          <w:kern w:val="0"/>
        </w:rPr>
        <w:t>申请书由国家自然科学基金委员会项目材料接收工作组负责接收，材料接收工作组联系方式如下：</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通讯地址：北京市海淀区双清路</w:t>
      </w:r>
      <w:r w:rsidRPr="00996CF3">
        <w:rPr>
          <w:rFonts w:eastAsia="仿宋_GB2312"/>
          <w:kern w:val="0"/>
        </w:rPr>
        <w:t>83</w:t>
      </w:r>
      <w:r w:rsidRPr="00996CF3">
        <w:rPr>
          <w:rFonts w:eastAsia="仿宋_GB2312"/>
          <w:kern w:val="0"/>
        </w:rPr>
        <w:t>号国家自然科学基金委员会项目材料接收工作组（行政楼</w:t>
      </w:r>
      <w:r w:rsidRPr="00996CF3">
        <w:rPr>
          <w:rFonts w:eastAsia="仿宋_GB2312"/>
          <w:kern w:val="0"/>
        </w:rPr>
        <w:t>101</w:t>
      </w:r>
      <w:r w:rsidRPr="00996CF3">
        <w:rPr>
          <w:rFonts w:eastAsia="仿宋_GB2312"/>
          <w:kern w:val="0"/>
        </w:rPr>
        <w:t>房间）</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邮</w:t>
      </w:r>
      <w:r w:rsidR="00135B2E" w:rsidRPr="00996CF3">
        <w:rPr>
          <w:rFonts w:eastAsia="仿宋_GB2312"/>
          <w:kern w:val="0"/>
        </w:rPr>
        <w:t xml:space="preserve">  </w:t>
      </w:r>
      <w:r w:rsidRPr="00996CF3">
        <w:rPr>
          <w:rFonts w:eastAsia="仿宋_GB2312"/>
          <w:kern w:val="0"/>
        </w:rPr>
        <w:t>编：</w:t>
      </w:r>
      <w:r w:rsidRPr="00996CF3">
        <w:rPr>
          <w:rFonts w:eastAsia="仿宋_GB2312"/>
          <w:kern w:val="0"/>
        </w:rPr>
        <w:t>100085</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联系电话：</w:t>
      </w:r>
      <w:r w:rsidRPr="00996CF3">
        <w:rPr>
          <w:rFonts w:eastAsia="仿宋_GB2312"/>
          <w:kern w:val="0"/>
        </w:rPr>
        <w:t>010-62328591</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5. </w:t>
      </w:r>
      <w:r w:rsidRPr="00996CF3">
        <w:rPr>
          <w:rFonts w:eastAsia="仿宋_GB2312"/>
          <w:kern w:val="0"/>
        </w:rPr>
        <w:t>本重大研究计划咨询方式：</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国家自然科学基金委员会计划局交叉学科处</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联系电话：</w:t>
      </w:r>
      <w:r w:rsidRPr="00996CF3">
        <w:rPr>
          <w:rFonts w:eastAsia="仿宋_GB2312"/>
          <w:kern w:val="0"/>
        </w:rPr>
        <w:t>010-62328484</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国家自然科学基金委员会化学科学部一处</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联系电话：</w:t>
      </w:r>
      <w:r w:rsidRPr="00996CF3">
        <w:rPr>
          <w:rFonts w:eastAsia="仿宋_GB2312"/>
          <w:kern w:val="0"/>
        </w:rPr>
        <w:t>010-62327170</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（四）其他注意事项。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为实现重大研究计划总体科学目标和多学科集成，获得资助的项目负责人应当承诺遵守相关数据和资料管理与共享的规定，项目执行过程中应关注与本计划其他项目之间的相互支撑关系。</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br w:type="page"/>
      </w:r>
    </w:p>
    <w:p w:rsidR="0067186F" w:rsidRPr="00996CF3" w:rsidRDefault="0067186F" w:rsidP="0067186F">
      <w:pPr>
        <w:snapToGrid w:val="0"/>
        <w:spacing w:line="300" w:lineRule="auto"/>
        <w:jc w:val="center"/>
        <w:rPr>
          <w:rFonts w:eastAsia="华文中宋"/>
          <w:b/>
          <w:bCs/>
          <w:kern w:val="0"/>
          <w:sz w:val="28"/>
          <w:szCs w:val="30"/>
        </w:rPr>
      </w:pPr>
      <w:r w:rsidRPr="00996CF3">
        <w:rPr>
          <w:rFonts w:eastAsia="华文中宋"/>
          <w:b/>
          <w:bCs/>
          <w:kern w:val="0"/>
          <w:sz w:val="28"/>
          <w:szCs w:val="30"/>
        </w:rPr>
        <w:lastRenderedPageBreak/>
        <w:t>“</w:t>
      </w:r>
      <w:r w:rsidRPr="00996CF3">
        <w:rPr>
          <w:rFonts w:eastAsia="华文中宋"/>
          <w:b/>
          <w:bCs/>
          <w:kern w:val="0"/>
          <w:sz w:val="28"/>
          <w:szCs w:val="30"/>
        </w:rPr>
        <w:t>功能导向晶态材料的结构设计与可控制备</w:t>
      </w:r>
      <w:r w:rsidRPr="00996CF3">
        <w:rPr>
          <w:rFonts w:eastAsia="华文中宋"/>
          <w:b/>
          <w:bCs/>
          <w:kern w:val="0"/>
          <w:sz w:val="28"/>
          <w:szCs w:val="30"/>
        </w:rPr>
        <w:t>”</w:t>
      </w:r>
    </w:p>
    <w:p w:rsidR="0067186F" w:rsidRPr="00996CF3" w:rsidRDefault="0067186F" w:rsidP="0067186F">
      <w:pPr>
        <w:snapToGrid w:val="0"/>
        <w:spacing w:line="300" w:lineRule="auto"/>
        <w:jc w:val="center"/>
        <w:rPr>
          <w:rFonts w:eastAsia="华文中宋"/>
          <w:b/>
          <w:bCs/>
          <w:kern w:val="0"/>
          <w:sz w:val="28"/>
          <w:szCs w:val="30"/>
        </w:rPr>
      </w:pPr>
      <w:r w:rsidRPr="00996CF3">
        <w:rPr>
          <w:rFonts w:eastAsia="华文中宋"/>
          <w:b/>
          <w:bCs/>
          <w:kern w:val="0"/>
          <w:sz w:val="28"/>
          <w:szCs w:val="30"/>
        </w:rPr>
        <w:t>重大研究计划</w:t>
      </w:r>
      <w:r w:rsidRPr="00996CF3">
        <w:rPr>
          <w:rFonts w:eastAsia="华文中宋"/>
          <w:b/>
          <w:bCs/>
          <w:kern w:val="0"/>
          <w:sz w:val="28"/>
          <w:szCs w:val="30"/>
        </w:rPr>
        <w:t>2014</w:t>
      </w:r>
      <w:r w:rsidRPr="00996CF3">
        <w:rPr>
          <w:rFonts w:eastAsia="华文中宋"/>
          <w:b/>
          <w:bCs/>
          <w:kern w:val="0"/>
          <w:sz w:val="28"/>
          <w:szCs w:val="30"/>
        </w:rPr>
        <w:t>年度项目指南</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晶态材料是长程有序固态材料的总称，具有结构有序稳定、构效关系清楚、本征特性多样、物理内涵丰富、易于复合调控等特征。晶态材料研究正在向以功能为导向，通过结构设计和可控制备获得所需应用特性材料的方向发展。本重大研究计划围绕决定晶态材料特性的关键功能基元、晶态材料宏观功能与微观结构的关系和基于功能基元晶态材料的设计原理和可控制备三个关键科学问题开展研究工作。</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一、科学目标</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本重大研究计划以晶态材料为研究对象，以宏观性质</w:t>
      </w:r>
      <w:r w:rsidRPr="00996CF3">
        <w:rPr>
          <w:rFonts w:eastAsia="仿宋_GB2312"/>
          <w:kern w:val="0"/>
        </w:rPr>
        <w:t>(</w:t>
      </w:r>
      <w:r w:rsidRPr="00996CF3">
        <w:rPr>
          <w:rFonts w:eastAsia="仿宋_GB2312"/>
          <w:kern w:val="0"/>
        </w:rPr>
        <w:t>光、电、磁及其复合性能</w:t>
      </w:r>
      <w:r w:rsidRPr="00996CF3">
        <w:rPr>
          <w:rFonts w:eastAsia="仿宋_GB2312"/>
          <w:kern w:val="0"/>
        </w:rPr>
        <w:t>)</w:t>
      </w:r>
      <w:r w:rsidRPr="00996CF3">
        <w:rPr>
          <w:rFonts w:eastAsia="仿宋_GB2312"/>
          <w:kern w:val="0"/>
        </w:rPr>
        <w:t>与微观</w:t>
      </w:r>
      <w:r w:rsidRPr="00996CF3">
        <w:rPr>
          <w:rFonts w:eastAsia="仿宋_GB2312"/>
          <w:kern w:val="0"/>
        </w:rPr>
        <w:t>(</w:t>
      </w:r>
      <w:r w:rsidRPr="00996CF3">
        <w:rPr>
          <w:rFonts w:eastAsia="仿宋_GB2312"/>
          <w:kern w:val="0"/>
        </w:rPr>
        <w:t>电子、分子、聚集态</w:t>
      </w:r>
      <w:r w:rsidRPr="00996CF3">
        <w:rPr>
          <w:rFonts w:eastAsia="仿宋_GB2312"/>
          <w:kern w:val="0"/>
        </w:rPr>
        <w:t>)</w:t>
      </w:r>
      <w:r w:rsidRPr="00996CF3">
        <w:rPr>
          <w:rFonts w:eastAsia="仿宋_GB2312"/>
          <w:kern w:val="0"/>
        </w:rPr>
        <w:t>结构之间内在关系为主线，旨在揭示决定晶态材料宏观性质的功能基元及其在空间的集成方式，发展功能基元理论，深化对晶态材料功能特性和功能基元本质的认识；开展具有重大科学意义和应用前景的功能晶态材料的设计、合成、制备、表征和应用探索研究，为实现晶态材料功能导向的结构设计和可控制备提供新理论、新方法与新材料体系，推动相关学科的发展。</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二、核心科学问题</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（一）晶态材料功能基元、构效关系及其规律的研究。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（二）功能导向新型晶态材料的设计。</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（三）功能导向新型晶态功能材料的可控制备与表征。</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三、</w:t>
      </w:r>
      <w:r w:rsidRPr="00996CF3">
        <w:rPr>
          <w:rFonts w:eastAsia="仿宋_GB2312"/>
          <w:b/>
          <w:kern w:val="0"/>
        </w:rPr>
        <w:t>2014</w:t>
      </w:r>
      <w:r w:rsidRPr="00996CF3">
        <w:rPr>
          <w:rFonts w:eastAsia="仿宋_GB2312"/>
          <w:b/>
          <w:kern w:val="0"/>
        </w:rPr>
        <w:t>年度重点资助领域和研究方向</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为进一步凝练重大科学问题，在原</w:t>
      </w:r>
      <w:r w:rsidRPr="00996CF3">
        <w:rPr>
          <w:rFonts w:eastAsia="仿宋_GB2312"/>
          <w:kern w:val="0"/>
        </w:rPr>
        <w:t>2009</w:t>
      </w:r>
      <w:r w:rsidRPr="00996CF3">
        <w:rPr>
          <w:rFonts w:eastAsia="仿宋_GB2312"/>
          <w:kern w:val="0"/>
        </w:rPr>
        <w:t>年、</w:t>
      </w:r>
      <w:r w:rsidRPr="00996CF3">
        <w:rPr>
          <w:rFonts w:eastAsia="仿宋_GB2312"/>
          <w:kern w:val="0"/>
        </w:rPr>
        <w:t>2010</w:t>
      </w:r>
      <w:r w:rsidRPr="00996CF3">
        <w:rPr>
          <w:rFonts w:eastAsia="仿宋_GB2312"/>
          <w:kern w:val="0"/>
        </w:rPr>
        <w:t>年、</w:t>
      </w:r>
      <w:r w:rsidRPr="00996CF3">
        <w:rPr>
          <w:rFonts w:eastAsia="仿宋_GB2312"/>
          <w:kern w:val="0"/>
        </w:rPr>
        <w:t>2011</w:t>
      </w:r>
      <w:r w:rsidRPr="00996CF3">
        <w:rPr>
          <w:rFonts w:eastAsia="仿宋_GB2312"/>
          <w:kern w:val="0"/>
        </w:rPr>
        <w:t>年度支持项目基础上，本重大研究计划</w:t>
      </w:r>
      <w:r w:rsidRPr="00996CF3">
        <w:rPr>
          <w:rFonts w:eastAsia="仿宋_GB2312"/>
          <w:kern w:val="0"/>
        </w:rPr>
        <w:t>2014</w:t>
      </w:r>
      <w:r w:rsidRPr="00996CF3">
        <w:rPr>
          <w:rFonts w:eastAsia="仿宋_GB2312"/>
          <w:kern w:val="0"/>
        </w:rPr>
        <w:t>年度拟进行三个领域的集成，以组建优势互补的科研攻关团队，实现在若干重要方向上的突破发展。</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（一）磁电功能分子晶态材料。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以低维分子基磁体和磁电功能复合分子晶态化合物为研究目标，提出合理设计与合成方法</w:t>
      </w:r>
      <w:r w:rsidRPr="00996CF3">
        <w:rPr>
          <w:rFonts w:eastAsia="仿宋_GB2312"/>
          <w:kern w:val="0"/>
        </w:rPr>
        <w:t xml:space="preserve">, </w:t>
      </w:r>
      <w:r w:rsidRPr="00996CF3">
        <w:rPr>
          <w:rFonts w:eastAsia="仿宋_GB2312"/>
          <w:kern w:val="0"/>
        </w:rPr>
        <w:t>发现功能基元及其构效关系与规律。围绕磁、电晶态分子材料功能基元的几何与电子结构特征，发展具有磁、电功能的配位分子基材料的设计与合成方法，着重研究高磁阻塞温度高各向异性能垒单分子磁体（特别是单离子磁体）、低场大磁熵变分子基低温磁制冷材料和电、磁功能复合（特别是电磁耦合）分子材料。探索关键功能基元设计规律，提出功能调控的新思路和新认知，揭示晶态材料功能基元本质特征和基元间相互作与性能的关系。</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（二）分子铁电体材料。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研究铁电性的产生和起源、自旋交叉</w:t>
      </w:r>
      <w:r w:rsidRPr="00996CF3">
        <w:rPr>
          <w:rFonts w:eastAsia="仿宋_GB2312"/>
          <w:kern w:val="0"/>
        </w:rPr>
        <w:t>-</w:t>
      </w:r>
      <w:r w:rsidRPr="00996CF3">
        <w:rPr>
          <w:rFonts w:eastAsia="仿宋_GB2312"/>
          <w:kern w:val="0"/>
        </w:rPr>
        <w:t>晶格耦合和分子型类钙钛矿铁电化合物的量子顺电效应。研究磁、电、光多重调控机制，探索可能的自旋与极化</w:t>
      </w:r>
      <w:r w:rsidRPr="00996CF3">
        <w:rPr>
          <w:rFonts w:eastAsia="仿宋_GB2312"/>
          <w:kern w:val="0"/>
        </w:rPr>
        <w:t>(</w:t>
      </w:r>
      <w:r w:rsidRPr="00996CF3">
        <w:rPr>
          <w:rFonts w:eastAsia="仿宋_GB2312"/>
          <w:kern w:val="0"/>
        </w:rPr>
        <w:t>或晶格</w:t>
      </w:r>
      <w:r w:rsidRPr="00996CF3">
        <w:rPr>
          <w:rFonts w:eastAsia="仿宋_GB2312"/>
          <w:kern w:val="0"/>
        </w:rPr>
        <w:t>)</w:t>
      </w:r>
      <w:r w:rsidRPr="00996CF3">
        <w:rPr>
          <w:rFonts w:eastAsia="仿宋_GB2312"/>
          <w:kern w:val="0"/>
        </w:rPr>
        <w:t>的耦合效应。以含过渡金属离子配合物为合成靶向，设计、合成具有磁性（如自旋交叉）性质的铁电化合物和具有类钙钛矿型结构（通式</w:t>
      </w:r>
      <w:r w:rsidRPr="00996CF3">
        <w:rPr>
          <w:rFonts w:eastAsia="仿宋_GB2312"/>
          <w:kern w:val="0"/>
        </w:rPr>
        <w:t>ABX3</w:t>
      </w:r>
      <w:r w:rsidRPr="00996CF3">
        <w:rPr>
          <w:rFonts w:eastAsia="仿宋_GB2312"/>
          <w:kern w:val="0"/>
        </w:rPr>
        <w:t>）的分子铁电化合物</w:t>
      </w:r>
      <w:r w:rsidRPr="00996CF3">
        <w:rPr>
          <w:rFonts w:eastAsia="仿宋_GB2312"/>
          <w:kern w:val="0"/>
        </w:rPr>
        <w:t xml:space="preserve">, </w:t>
      </w:r>
      <w:r w:rsidRPr="00996CF3">
        <w:rPr>
          <w:rFonts w:eastAsia="仿宋_GB2312"/>
          <w:kern w:val="0"/>
        </w:rPr>
        <w:t>研究磁、电、光多重调控机制，探索自旋与极化</w:t>
      </w:r>
      <w:r w:rsidRPr="00996CF3">
        <w:rPr>
          <w:rFonts w:eastAsia="仿宋_GB2312"/>
          <w:kern w:val="0"/>
        </w:rPr>
        <w:t>(</w:t>
      </w:r>
      <w:r w:rsidRPr="00996CF3">
        <w:rPr>
          <w:rFonts w:eastAsia="仿宋_GB2312"/>
          <w:kern w:val="0"/>
        </w:rPr>
        <w:t>或晶格</w:t>
      </w:r>
      <w:r w:rsidRPr="00996CF3">
        <w:rPr>
          <w:rFonts w:eastAsia="仿宋_GB2312"/>
          <w:kern w:val="0"/>
        </w:rPr>
        <w:t>)</w:t>
      </w:r>
      <w:r w:rsidRPr="00996CF3">
        <w:rPr>
          <w:rFonts w:eastAsia="仿宋_GB2312"/>
          <w:kern w:val="0"/>
        </w:rPr>
        <w:t>的耦合效应及其规律。根据分子铁电化合物的合成策略，引入能够产生结构相变的基元，制备出具有丰富磁性质的分子铁电化合物。寻找高居里温度的钙钛矿型分子铁电体，研究磁</w:t>
      </w:r>
      <w:r w:rsidRPr="00996CF3">
        <w:rPr>
          <w:rFonts w:eastAsia="仿宋_GB2312"/>
          <w:kern w:val="0"/>
        </w:rPr>
        <w:t>-</w:t>
      </w:r>
      <w:r w:rsidRPr="00996CF3">
        <w:rPr>
          <w:rFonts w:eastAsia="仿宋_GB2312"/>
          <w:kern w:val="0"/>
        </w:rPr>
        <w:t>介电行为和可能的量子顺电性质，探索磁</w:t>
      </w:r>
      <w:r w:rsidRPr="00996CF3">
        <w:rPr>
          <w:rFonts w:eastAsia="仿宋_GB2312"/>
          <w:kern w:val="0"/>
        </w:rPr>
        <w:t>-</w:t>
      </w:r>
      <w:r w:rsidRPr="00996CF3">
        <w:rPr>
          <w:rFonts w:eastAsia="仿宋_GB2312"/>
          <w:kern w:val="0"/>
        </w:rPr>
        <w:t>电耦合效应实际应用的可能。</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（三）层状超导和热电材料。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掌握层状化合物中结构、功能基元和超导</w:t>
      </w:r>
      <w:r w:rsidRPr="00996CF3">
        <w:rPr>
          <w:rFonts w:eastAsia="仿宋_GB2312"/>
          <w:kern w:val="0"/>
        </w:rPr>
        <w:t>/</w:t>
      </w:r>
      <w:r w:rsidRPr="00996CF3">
        <w:rPr>
          <w:rFonts w:eastAsia="仿宋_GB2312"/>
          <w:kern w:val="0"/>
        </w:rPr>
        <w:t>热电性能之间的关联规律，发展优化超导</w:t>
      </w:r>
      <w:r w:rsidRPr="00996CF3">
        <w:rPr>
          <w:rFonts w:eastAsia="仿宋_GB2312"/>
          <w:kern w:val="0"/>
        </w:rPr>
        <w:t>/</w:t>
      </w:r>
      <w:r w:rsidRPr="00996CF3">
        <w:rPr>
          <w:rFonts w:eastAsia="仿宋_GB2312"/>
          <w:kern w:val="0"/>
        </w:rPr>
        <w:t>热电材料物性的新途径和新方法。系统开展晶态过渡族金属</w:t>
      </w:r>
      <w:r w:rsidRPr="00996CF3">
        <w:rPr>
          <w:rFonts w:eastAsia="仿宋_GB2312"/>
          <w:kern w:val="0"/>
        </w:rPr>
        <w:t>V</w:t>
      </w:r>
      <w:r w:rsidRPr="00996CF3">
        <w:rPr>
          <w:rFonts w:eastAsia="仿宋_GB2312"/>
          <w:kern w:val="0"/>
        </w:rPr>
        <w:t>族和</w:t>
      </w:r>
      <w:r w:rsidRPr="00996CF3">
        <w:rPr>
          <w:rFonts w:eastAsia="仿宋_GB2312"/>
          <w:kern w:val="0"/>
        </w:rPr>
        <w:t>VI</w:t>
      </w:r>
      <w:r w:rsidRPr="00996CF3">
        <w:rPr>
          <w:rFonts w:eastAsia="仿宋_GB2312"/>
          <w:kern w:val="0"/>
        </w:rPr>
        <w:t>族层状化合物中功能基元间的相互作用规律及其与超导和热电性能关系研究。深入认识功能基元中的自旋态等特征参量对物性的影响；通过优化剪裁功能基元结构、引入载流子或外场等途径调控自旋态等特征参量，实现晶态材料的结构设计并诱导或强化材料的超导和热电性能；探索功能基元的组装方法，发展新的材料可控制备方法，探索出具有重要研究价值或潜在应用价值的新型超导和热电材料。</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四、</w:t>
      </w:r>
      <w:r w:rsidRPr="00996CF3">
        <w:rPr>
          <w:rFonts w:eastAsia="仿宋_GB2312"/>
          <w:b/>
          <w:kern w:val="0"/>
        </w:rPr>
        <w:t>2014</w:t>
      </w:r>
      <w:r w:rsidRPr="00996CF3">
        <w:rPr>
          <w:rFonts w:eastAsia="仿宋_GB2312"/>
          <w:b/>
          <w:kern w:val="0"/>
        </w:rPr>
        <w:t>年度资助计划</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2014</w:t>
      </w:r>
      <w:r w:rsidRPr="00996CF3">
        <w:rPr>
          <w:rFonts w:eastAsia="仿宋_GB2312"/>
          <w:kern w:val="0"/>
        </w:rPr>
        <w:t>年度拟安排项目经费约</w:t>
      </w:r>
      <w:r w:rsidRPr="00996CF3">
        <w:rPr>
          <w:rFonts w:eastAsia="仿宋_GB2312"/>
          <w:kern w:val="0"/>
        </w:rPr>
        <w:t>2500</w:t>
      </w:r>
      <w:r w:rsidRPr="00996CF3">
        <w:rPr>
          <w:rFonts w:eastAsia="仿宋_GB2312"/>
          <w:kern w:val="0"/>
        </w:rPr>
        <w:t>万元，经费全部用于项目集成，拟资助集成项目</w:t>
      </w:r>
      <w:r w:rsidRPr="00996CF3">
        <w:rPr>
          <w:rFonts w:eastAsia="仿宋_GB2312"/>
          <w:kern w:val="0"/>
        </w:rPr>
        <w:t>3</w:t>
      </w:r>
      <w:r w:rsidRPr="00996CF3">
        <w:rPr>
          <w:rFonts w:eastAsia="仿宋_GB2312"/>
          <w:kern w:val="0"/>
        </w:rPr>
        <w:t>项左右，资助期限为</w:t>
      </w:r>
      <w:r w:rsidRPr="00996CF3">
        <w:rPr>
          <w:rFonts w:eastAsia="仿宋_GB2312"/>
          <w:kern w:val="0"/>
        </w:rPr>
        <w:t>3</w:t>
      </w:r>
      <w:r w:rsidRPr="00996CF3">
        <w:rPr>
          <w:rFonts w:eastAsia="仿宋_GB2312"/>
          <w:kern w:val="0"/>
        </w:rPr>
        <w:t>年，平均资助强度为</w:t>
      </w:r>
      <w:r w:rsidRPr="00996CF3">
        <w:rPr>
          <w:rFonts w:eastAsia="仿宋_GB2312"/>
          <w:kern w:val="0"/>
        </w:rPr>
        <w:t>800</w:t>
      </w:r>
      <w:r w:rsidRPr="00996CF3">
        <w:rPr>
          <w:rFonts w:eastAsia="仿宋_GB2312"/>
          <w:kern w:val="0"/>
        </w:rPr>
        <w:t>万元</w:t>
      </w:r>
      <w:r w:rsidRPr="00996CF3">
        <w:rPr>
          <w:rFonts w:eastAsia="仿宋_GB2312"/>
          <w:kern w:val="0"/>
        </w:rPr>
        <w:t>/</w:t>
      </w:r>
      <w:r w:rsidRPr="00996CF3">
        <w:rPr>
          <w:rFonts w:eastAsia="仿宋_GB2312"/>
          <w:kern w:val="0"/>
        </w:rPr>
        <w:t>项（由指导专家和评审专家组根据目标凝练和评议情况确定资助额度）。</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五、申报要求及注意事项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（一）申请条件。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本重大研究计划集成项目申请人应当具备以下条件：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具有承担基础研究课题的经历；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具有高级专业技术职务（职称）；</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3. </w:t>
      </w:r>
      <w:r w:rsidRPr="00996CF3">
        <w:rPr>
          <w:rFonts w:eastAsia="仿宋_GB2312"/>
          <w:kern w:val="0"/>
        </w:rPr>
        <w:t>主要为获得过本重大研究计划资助的项目负责人，未获得本重大研究计划项目资助的科技人员可联合已获得本重大研究计划资助的项目负责人进行申请。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正在博士后流动站或者工作站内从事研究、正在攻读研究生学位，以及无工作单位或者所在单位不是依托单位的科学技术人员均不得申请。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（二）限项规定。</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具有高级专业技术职务（职称）的人员，申请或参与申请本次发布的重大研究计划集成项目不限项。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（三）申请注意事项。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1. </w:t>
      </w:r>
      <w:r w:rsidRPr="00996CF3">
        <w:rPr>
          <w:rFonts w:eastAsia="仿宋_GB2312"/>
          <w:kern w:val="0"/>
        </w:rPr>
        <w:t>项目申请接收与受理。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）本重大研究计划申请书报送日期为</w:t>
      </w:r>
      <w:r w:rsidRPr="00996CF3">
        <w:rPr>
          <w:rFonts w:eastAsia="仿宋_GB2312"/>
          <w:kern w:val="0"/>
        </w:rPr>
        <w:t>2014</w:t>
      </w:r>
      <w:r w:rsidRPr="00996CF3">
        <w:rPr>
          <w:rFonts w:eastAsia="仿宋_GB2312"/>
          <w:kern w:val="0"/>
        </w:rPr>
        <w:t>年</w:t>
      </w:r>
      <w:r w:rsidRPr="00996CF3">
        <w:rPr>
          <w:rFonts w:eastAsia="仿宋_GB2312"/>
          <w:kern w:val="0"/>
        </w:rPr>
        <w:t>10</w:t>
      </w:r>
      <w:r w:rsidRPr="00996CF3">
        <w:rPr>
          <w:rFonts w:eastAsia="仿宋_GB2312"/>
          <w:kern w:val="0"/>
        </w:rPr>
        <w:t>月</w:t>
      </w:r>
      <w:r w:rsidRPr="00996CF3">
        <w:rPr>
          <w:rFonts w:eastAsia="仿宋_GB2312"/>
          <w:kern w:val="0"/>
        </w:rPr>
        <w:t>28-31</w:t>
      </w:r>
      <w:r w:rsidRPr="00996CF3">
        <w:rPr>
          <w:rFonts w:eastAsia="仿宋_GB2312"/>
          <w:kern w:val="0"/>
        </w:rPr>
        <w:t>日</w:t>
      </w:r>
      <w:r w:rsidRPr="00996CF3">
        <w:rPr>
          <w:rFonts w:eastAsia="仿宋_GB2312"/>
          <w:kern w:val="0"/>
        </w:rPr>
        <w:t>16</w:t>
      </w:r>
      <w:r w:rsidRPr="00996CF3">
        <w:rPr>
          <w:rFonts w:eastAsia="仿宋_GB2312"/>
          <w:kern w:val="0"/>
        </w:rPr>
        <w:t>时。申请书由国家自然科学基金委员会项目材料接收工作组负责接收。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通讯地址：北京市海淀区双清路</w:t>
      </w:r>
      <w:r w:rsidRPr="00996CF3">
        <w:rPr>
          <w:rFonts w:eastAsia="仿宋_GB2312"/>
          <w:kern w:val="0"/>
        </w:rPr>
        <w:t>83</w:t>
      </w:r>
      <w:r w:rsidRPr="00996CF3">
        <w:rPr>
          <w:rFonts w:eastAsia="仿宋_GB2312"/>
          <w:kern w:val="0"/>
        </w:rPr>
        <w:t>号国家自然科学基金委员会项目材料接收工作组（行政楼</w:t>
      </w:r>
      <w:r w:rsidRPr="00996CF3">
        <w:rPr>
          <w:rFonts w:eastAsia="仿宋_GB2312"/>
          <w:kern w:val="0"/>
        </w:rPr>
        <w:t>101</w:t>
      </w:r>
      <w:r w:rsidRPr="00996CF3">
        <w:rPr>
          <w:rFonts w:eastAsia="仿宋_GB2312"/>
          <w:kern w:val="0"/>
        </w:rPr>
        <w:t>房间）</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邮</w:t>
      </w:r>
      <w:r w:rsidRPr="00996CF3">
        <w:rPr>
          <w:rFonts w:eastAsia="仿宋_GB2312"/>
          <w:kern w:val="0"/>
        </w:rPr>
        <w:t xml:space="preserve">    </w:t>
      </w:r>
      <w:r w:rsidRPr="00996CF3">
        <w:rPr>
          <w:rFonts w:eastAsia="仿宋_GB2312"/>
          <w:kern w:val="0"/>
        </w:rPr>
        <w:t>编：</w:t>
      </w:r>
      <w:r w:rsidRPr="00996CF3">
        <w:rPr>
          <w:rFonts w:eastAsia="仿宋_GB2312"/>
          <w:kern w:val="0"/>
        </w:rPr>
        <w:t>100085</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联系电话：</w:t>
      </w:r>
      <w:r w:rsidRPr="00996CF3">
        <w:rPr>
          <w:rFonts w:eastAsia="仿宋_GB2312"/>
          <w:kern w:val="0"/>
        </w:rPr>
        <w:t>010-62328591</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）本重大研究计划</w:t>
      </w:r>
      <w:r w:rsidRPr="00996CF3">
        <w:rPr>
          <w:rFonts w:eastAsia="仿宋_GB2312"/>
          <w:kern w:val="0"/>
        </w:rPr>
        <w:t>2014</w:t>
      </w:r>
      <w:r w:rsidRPr="00996CF3">
        <w:rPr>
          <w:rFonts w:eastAsia="仿宋_GB2312"/>
          <w:kern w:val="0"/>
        </w:rPr>
        <w:t>年度只接收集成项目申请，申请书中研究期限应填写</w:t>
      </w:r>
      <w:r w:rsidRPr="00996CF3">
        <w:rPr>
          <w:rFonts w:eastAsia="仿宋_GB2312"/>
          <w:kern w:val="0"/>
        </w:rPr>
        <w:t>“2015</w:t>
      </w:r>
      <w:r w:rsidRPr="00996CF3">
        <w:rPr>
          <w:rFonts w:eastAsia="仿宋_GB2312"/>
          <w:kern w:val="0"/>
        </w:rPr>
        <w:t>年</w:t>
      </w:r>
      <w:r w:rsidRPr="00996CF3">
        <w:rPr>
          <w:rFonts w:eastAsia="仿宋_GB2312"/>
          <w:kern w:val="0"/>
        </w:rPr>
        <w:t>1</w:t>
      </w:r>
      <w:r w:rsidRPr="00996CF3">
        <w:rPr>
          <w:rFonts w:eastAsia="仿宋_GB2312"/>
          <w:kern w:val="0"/>
        </w:rPr>
        <w:t>月</w:t>
      </w:r>
      <w:r w:rsidRPr="00996CF3">
        <w:rPr>
          <w:rFonts w:eastAsia="仿宋_GB2312"/>
          <w:kern w:val="0"/>
        </w:rPr>
        <w:t>-2017</w:t>
      </w:r>
      <w:r w:rsidRPr="00996CF3">
        <w:rPr>
          <w:rFonts w:eastAsia="仿宋_GB2312"/>
          <w:kern w:val="0"/>
        </w:rPr>
        <w:t>年</w:t>
      </w:r>
      <w:r w:rsidRPr="00996CF3">
        <w:rPr>
          <w:rFonts w:eastAsia="仿宋_GB2312"/>
          <w:kern w:val="0"/>
        </w:rPr>
        <w:t>12</w:t>
      </w:r>
      <w:r w:rsidRPr="00996CF3">
        <w:rPr>
          <w:rFonts w:eastAsia="仿宋_GB2312"/>
          <w:kern w:val="0"/>
        </w:rPr>
        <w:t>月</w:t>
      </w:r>
      <w:r w:rsidRPr="00996CF3">
        <w:rPr>
          <w:rFonts w:eastAsia="仿宋_GB2312"/>
          <w:kern w:val="0"/>
        </w:rPr>
        <w:t>”</w:t>
      </w:r>
      <w:r w:rsidRPr="00996CF3">
        <w:rPr>
          <w:rFonts w:eastAsia="仿宋_GB2312"/>
          <w:kern w:val="0"/>
        </w:rPr>
        <w:t>。</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每个集成项目合作单位数不超过</w:t>
      </w:r>
      <w:r w:rsidRPr="00996CF3">
        <w:rPr>
          <w:rFonts w:eastAsia="仿宋_GB2312"/>
          <w:kern w:val="0"/>
        </w:rPr>
        <w:t>4</w:t>
      </w:r>
      <w:r w:rsidRPr="00996CF3">
        <w:rPr>
          <w:rFonts w:eastAsia="仿宋_GB2312"/>
          <w:kern w:val="0"/>
        </w:rPr>
        <w:t>个；主要参与者必须是集成项目的实际贡献者，不超过</w:t>
      </w:r>
      <w:r w:rsidRPr="00996CF3">
        <w:rPr>
          <w:rFonts w:eastAsia="仿宋_GB2312"/>
          <w:kern w:val="0"/>
        </w:rPr>
        <w:t>8</w:t>
      </w:r>
      <w:r w:rsidRPr="00996CF3">
        <w:rPr>
          <w:rFonts w:eastAsia="仿宋_GB2312"/>
          <w:kern w:val="0"/>
        </w:rPr>
        <w:t>人。</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）申请书由化学科学部负责受理。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2. </w:t>
      </w:r>
      <w:r w:rsidRPr="00996CF3">
        <w:rPr>
          <w:rFonts w:eastAsia="仿宋_GB2312"/>
          <w:kern w:val="0"/>
        </w:rPr>
        <w:t>申请人注意事项。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本重大研究计划采用在线撰写申请书方式，对申请人具体要求如下：</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）申请人在填报申请书前，应当认真阅读本项目指南，不符合项目指南的申请项目不予受理。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申请人应根据本重大研究计划拟解决的具体科学问题和项目指南公布的拟资助研究方向，在认真总结和系统梳理本重大研究计划已有相关成果和进展、明确新的提升突破点的基础上，自行拟定项目名称、科学目标、研究内容、技术路线和相应的研究经费等。</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）申请人向依托单位索取用户名和密码，登录</w:t>
      </w:r>
      <w:r w:rsidRPr="00996CF3">
        <w:rPr>
          <w:rFonts w:eastAsia="仿宋_GB2312"/>
          <w:kern w:val="0"/>
        </w:rPr>
        <w:t>ISIS</w:t>
      </w:r>
      <w:r w:rsidRPr="00996CF3">
        <w:rPr>
          <w:rFonts w:eastAsia="仿宋_GB2312"/>
          <w:kern w:val="0"/>
        </w:rPr>
        <w:t>系统填写申请书。资助类别选择</w:t>
      </w:r>
      <w:r w:rsidRPr="00996CF3">
        <w:rPr>
          <w:rFonts w:eastAsia="仿宋_GB2312"/>
          <w:kern w:val="0"/>
        </w:rPr>
        <w:t>“</w:t>
      </w:r>
      <w:r w:rsidRPr="00996CF3">
        <w:rPr>
          <w:rFonts w:eastAsia="仿宋_GB2312"/>
          <w:kern w:val="0"/>
        </w:rPr>
        <w:t>重大研究计划</w:t>
      </w:r>
      <w:r w:rsidRPr="00996CF3">
        <w:rPr>
          <w:rFonts w:eastAsia="仿宋_GB2312"/>
          <w:kern w:val="0"/>
        </w:rPr>
        <w:t>”</w:t>
      </w:r>
      <w:r w:rsidRPr="00996CF3">
        <w:rPr>
          <w:rFonts w:eastAsia="仿宋_GB2312"/>
          <w:kern w:val="0"/>
        </w:rPr>
        <w:t>，亚类说明选择</w:t>
      </w:r>
      <w:r w:rsidRPr="00996CF3">
        <w:rPr>
          <w:rFonts w:eastAsia="仿宋_GB2312"/>
          <w:kern w:val="0"/>
        </w:rPr>
        <w:t>“</w:t>
      </w:r>
      <w:r w:rsidRPr="00996CF3">
        <w:rPr>
          <w:rFonts w:eastAsia="仿宋_GB2312"/>
          <w:kern w:val="0"/>
        </w:rPr>
        <w:t>集成项目</w:t>
      </w:r>
      <w:r w:rsidRPr="00996CF3">
        <w:rPr>
          <w:rFonts w:eastAsia="仿宋_GB2312"/>
          <w:kern w:val="0"/>
        </w:rPr>
        <w:t>”</w:t>
      </w:r>
      <w:r w:rsidRPr="00996CF3">
        <w:rPr>
          <w:rFonts w:eastAsia="仿宋_GB2312"/>
          <w:kern w:val="0"/>
        </w:rPr>
        <w:t>，附注说明选择</w:t>
      </w:r>
      <w:r w:rsidRPr="00996CF3">
        <w:rPr>
          <w:rFonts w:eastAsia="仿宋_GB2312"/>
          <w:kern w:val="0"/>
        </w:rPr>
        <w:t>“</w:t>
      </w:r>
      <w:r w:rsidRPr="00996CF3">
        <w:rPr>
          <w:rFonts w:eastAsia="仿宋_GB2312"/>
          <w:kern w:val="0"/>
        </w:rPr>
        <w:t>功能导向晶态材料的结构设计与可控制备</w:t>
      </w:r>
      <w:r w:rsidRPr="00996CF3">
        <w:rPr>
          <w:rFonts w:eastAsia="仿宋_GB2312"/>
          <w:kern w:val="0"/>
        </w:rPr>
        <w:t>”</w:t>
      </w:r>
      <w:r w:rsidRPr="00996CF3">
        <w:rPr>
          <w:rFonts w:eastAsia="仿宋_GB2312"/>
          <w:kern w:val="0"/>
        </w:rPr>
        <w:t>，根据申请的具体研究内容选择相应的申请代码。以上选择不准确或未选择的项目申请将不予受理。</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4</w:t>
      </w:r>
      <w:r w:rsidRPr="00996CF3">
        <w:rPr>
          <w:rFonts w:eastAsia="仿宋_GB2312"/>
          <w:kern w:val="0"/>
        </w:rPr>
        <w:t>）申请书的报告正文应当按照重大研究计划正文提纲撰写，应突出有限目标和重点突破，明确对实现研究计划总体目标和解决核心科学问题的贡献。</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申请书内容应体现如下几个方面：</w:t>
      </w:r>
      <w:r w:rsidRPr="00996CF3">
        <w:rPr>
          <w:rFonts w:ascii="宋体"/>
          <w:kern w:val="0"/>
        </w:rPr>
        <w:t>①</w:t>
      </w:r>
      <w:r w:rsidRPr="00996CF3">
        <w:rPr>
          <w:rFonts w:eastAsia="仿宋_GB2312"/>
          <w:kern w:val="0"/>
        </w:rPr>
        <w:t>在集成方向相关领域近期取得的主要进展；</w:t>
      </w:r>
      <w:r w:rsidRPr="00996CF3">
        <w:rPr>
          <w:rFonts w:ascii="宋体"/>
          <w:kern w:val="0"/>
        </w:rPr>
        <w:t>②</w:t>
      </w:r>
      <w:r w:rsidRPr="00996CF3">
        <w:rPr>
          <w:rFonts w:eastAsia="仿宋_GB2312"/>
          <w:kern w:val="0"/>
        </w:rPr>
        <w:t>通过集成拟重点突破的研究内容、拟达到的研究目标或技术指标；</w:t>
      </w:r>
      <w:r w:rsidRPr="00996CF3">
        <w:rPr>
          <w:rFonts w:ascii="宋体"/>
          <w:kern w:val="0"/>
        </w:rPr>
        <w:t>③</w:t>
      </w:r>
      <w:r w:rsidRPr="00996CF3">
        <w:rPr>
          <w:rFonts w:eastAsia="仿宋_GB2312"/>
          <w:kern w:val="0"/>
        </w:rPr>
        <w:t>为实现总体科学目标和多学科集成的需要，申请人应承诺在研究材料、基础数据和实验平台上的共享。</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如果申请人已经承担与本重大研究计划相关的国家其他科技计划项目，应当在报告正文的</w:t>
      </w:r>
      <w:r w:rsidRPr="00996CF3">
        <w:rPr>
          <w:rFonts w:eastAsia="仿宋_GB2312"/>
          <w:kern w:val="0"/>
        </w:rPr>
        <w:t>“</w:t>
      </w:r>
      <w:r w:rsidRPr="00996CF3">
        <w:rPr>
          <w:rFonts w:eastAsia="仿宋_GB2312"/>
          <w:kern w:val="0"/>
        </w:rPr>
        <w:t>研究基础</w:t>
      </w:r>
      <w:r w:rsidRPr="00996CF3">
        <w:rPr>
          <w:rFonts w:eastAsia="仿宋_GB2312"/>
          <w:kern w:val="0"/>
        </w:rPr>
        <w:t>”</w:t>
      </w:r>
      <w:r w:rsidRPr="00996CF3">
        <w:rPr>
          <w:rFonts w:eastAsia="仿宋_GB2312"/>
          <w:kern w:val="0"/>
        </w:rPr>
        <w:t>部分论述申请项目与其他相关项目的区别与联系。</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5</w:t>
      </w:r>
      <w:r w:rsidRPr="00996CF3">
        <w:rPr>
          <w:rFonts w:eastAsia="仿宋_GB2312"/>
          <w:kern w:val="0"/>
        </w:rPr>
        <w:t>）</w:t>
      </w:r>
      <w:r w:rsidRPr="00996CF3">
        <w:rPr>
          <w:rFonts w:eastAsia="仿宋_GB2312"/>
          <w:kern w:val="0"/>
        </w:rPr>
        <w:t xml:space="preserve"> </w:t>
      </w:r>
      <w:r w:rsidRPr="00996CF3">
        <w:rPr>
          <w:rFonts w:eastAsia="仿宋_GB2312"/>
          <w:kern w:val="0"/>
        </w:rPr>
        <w:t>申请人完成申请书撰写后，在线提交电子申请书，下载并打印最终</w:t>
      </w:r>
      <w:r w:rsidRPr="00996CF3">
        <w:rPr>
          <w:rFonts w:eastAsia="仿宋_GB2312"/>
          <w:kern w:val="0"/>
        </w:rPr>
        <w:t>PDF</w:t>
      </w:r>
      <w:r w:rsidRPr="00996CF3">
        <w:rPr>
          <w:rFonts w:eastAsia="仿宋_GB2312"/>
          <w:kern w:val="0"/>
        </w:rPr>
        <w:t>版本申请书，向依托单位提交签字后的纸质申请书原件。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6</w:t>
      </w:r>
      <w:r w:rsidRPr="00996CF3">
        <w:rPr>
          <w:rFonts w:eastAsia="仿宋_GB2312"/>
          <w:kern w:val="0"/>
        </w:rPr>
        <w:t>）申请人应当保证纸质申请书与电子版内容一致。</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 xml:space="preserve">3. </w:t>
      </w:r>
      <w:r w:rsidRPr="00996CF3">
        <w:rPr>
          <w:rFonts w:eastAsia="仿宋_GB2312"/>
          <w:kern w:val="0"/>
        </w:rPr>
        <w:t>依托单位注意事项。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依托单位应当对本单位申请人所提交申请材料的真实性和完整性进行审核，并在规定时间内将申请材料报送国家自然科学基金委员会。具体要求如下：</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）依托单位应当在国家自然科学基金委员会规定的项目申请截止日前提交本单位电子申请书及附件材料，并统一报送经单位签字盖章后的纸质申请书原件（一式一份）以及要求报送的纸质附件材料。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）依托单位报送纸质申请材料时，还应当包括本单位公函和申请项目清单</w:t>
      </w:r>
      <w:r w:rsidRPr="00996CF3">
        <w:rPr>
          <w:rFonts w:eastAsia="仿宋_GB2312"/>
          <w:kern w:val="0"/>
        </w:rPr>
        <w:t>,</w:t>
      </w:r>
      <w:r w:rsidRPr="00996CF3">
        <w:rPr>
          <w:rFonts w:eastAsia="仿宋_GB2312"/>
          <w:kern w:val="0"/>
        </w:rPr>
        <w:t>材料不完整不予接收。</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）依托单位提交电子申请书时，应当通过</w:t>
      </w:r>
      <w:r w:rsidRPr="00996CF3">
        <w:rPr>
          <w:rFonts w:eastAsia="仿宋_GB2312"/>
          <w:kern w:val="0"/>
        </w:rPr>
        <w:t>ISIS</w:t>
      </w:r>
      <w:r w:rsidRPr="00996CF3">
        <w:rPr>
          <w:rFonts w:eastAsia="仿宋_GB2312"/>
          <w:kern w:val="0"/>
        </w:rPr>
        <w:t>系统逐项确认。</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4</w:t>
      </w:r>
      <w:r w:rsidRPr="00996CF3">
        <w:rPr>
          <w:rFonts w:eastAsia="仿宋_GB2312"/>
          <w:kern w:val="0"/>
        </w:rPr>
        <w:t>）依托单位可将纸质申请书直接送达或者邮寄至项目材料接收工作组。采用邮寄方式的，请在项目申请截止日期前（以发信邮戳日期为准）以快递方式邮寄，并在信封左下角注明</w:t>
      </w:r>
      <w:r w:rsidRPr="00996CF3">
        <w:rPr>
          <w:rFonts w:eastAsia="仿宋_GB2312"/>
          <w:kern w:val="0"/>
        </w:rPr>
        <w:t>“</w:t>
      </w:r>
      <w:r w:rsidRPr="00996CF3">
        <w:rPr>
          <w:rFonts w:eastAsia="仿宋_GB2312"/>
          <w:kern w:val="0"/>
        </w:rPr>
        <w:t>重大研究计划项目申请材料</w:t>
      </w:r>
      <w:r w:rsidRPr="00996CF3">
        <w:rPr>
          <w:rFonts w:eastAsia="仿宋_GB2312"/>
          <w:kern w:val="0"/>
        </w:rPr>
        <w:t>”</w:t>
      </w:r>
      <w:r w:rsidRPr="00996CF3">
        <w:rPr>
          <w:rFonts w:eastAsia="仿宋_GB2312"/>
          <w:kern w:val="0"/>
        </w:rPr>
        <w:t>。请勿使用邮政包裹，以免延误申请。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（四）其他注意事项。</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1.</w:t>
      </w:r>
      <w:r w:rsidRPr="00996CF3">
        <w:rPr>
          <w:rFonts w:eastAsia="仿宋_GB2312"/>
          <w:kern w:val="0"/>
        </w:rPr>
        <w:t>为实现重大研究计划总体科学目标和多学科集成，获得资助的项目负责人应当承诺遵守相关数据和资料管理与共享的规定。</w:t>
      </w:r>
    </w:p>
    <w:p w:rsidR="0067186F" w:rsidRPr="00996CF3" w:rsidRDefault="0067186F" w:rsidP="005516D7">
      <w:pPr>
        <w:widowControl/>
        <w:spacing w:line="360" w:lineRule="exact"/>
        <w:ind w:firstLineChars="200" w:firstLine="420"/>
        <w:contextualSpacing/>
        <w:rPr>
          <w:rFonts w:eastAsia="仿宋_GB2312"/>
          <w:kern w:val="0"/>
        </w:rPr>
      </w:pPr>
      <w:r w:rsidRPr="00996CF3">
        <w:rPr>
          <w:rFonts w:eastAsia="仿宋_GB2312"/>
          <w:kern w:val="0"/>
        </w:rPr>
        <w:t>2.</w:t>
      </w:r>
      <w:r w:rsidRPr="00996CF3">
        <w:rPr>
          <w:rFonts w:eastAsia="仿宋_GB2312"/>
          <w:kern w:val="0"/>
        </w:rPr>
        <w:t>为加强项目的学术交流，促进项目群的形成和多学科交叉与集成，本重大研究计划每年将举办一次资助项目的年度学术交流会，不定期地组织相关领域的学术研讨会。获资助项目负责人有义务参加本重大研究计划指导专家组和管理工作组所组织的上述学术交流活动。</w:t>
      </w:r>
    </w:p>
    <w:p w:rsidR="00B73128" w:rsidRPr="00996CF3" w:rsidRDefault="00B73128">
      <w:pPr>
        <w:widowControl/>
        <w:jc w:val="left"/>
        <w:rPr>
          <w:rFonts w:eastAsia="仿宋_GB2312"/>
          <w:kern w:val="0"/>
        </w:rPr>
      </w:pPr>
      <w:r w:rsidRPr="00996CF3">
        <w:rPr>
          <w:rFonts w:eastAsia="仿宋_GB2312"/>
          <w:kern w:val="0"/>
        </w:rPr>
        <w:br w:type="page"/>
      </w:r>
    </w:p>
    <w:p w:rsidR="0067186F" w:rsidRPr="00996CF3" w:rsidRDefault="0067186F" w:rsidP="0067186F">
      <w:pPr>
        <w:snapToGrid w:val="0"/>
        <w:spacing w:line="300" w:lineRule="auto"/>
        <w:jc w:val="center"/>
        <w:rPr>
          <w:rFonts w:eastAsia="华文中宋"/>
          <w:b/>
          <w:bCs/>
          <w:kern w:val="0"/>
          <w:sz w:val="28"/>
          <w:szCs w:val="30"/>
        </w:rPr>
      </w:pPr>
      <w:r w:rsidRPr="00996CF3">
        <w:rPr>
          <w:rFonts w:eastAsia="华文中宋"/>
          <w:b/>
          <w:bCs/>
          <w:kern w:val="0"/>
          <w:sz w:val="28"/>
          <w:szCs w:val="30"/>
        </w:rPr>
        <w:lastRenderedPageBreak/>
        <w:t>“</w:t>
      </w:r>
      <w:r w:rsidRPr="00996CF3">
        <w:rPr>
          <w:rFonts w:eastAsia="华文中宋"/>
          <w:b/>
          <w:bCs/>
          <w:kern w:val="0"/>
          <w:sz w:val="28"/>
          <w:szCs w:val="30"/>
        </w:rPr>
        <w:t>功能导向晶态材料的结构设计和可控制备</w:t>
      </w:r>
      <w:r w:rsidRPr="00996CF3">
        <w:rPr>
          <w:rFonts w:eastAsia="华文中宋"/>
          <w:b/>
          <w:bCs/>
          <w:kern w:val="0"/>
          <w:sz w:val="28"/>
          <w:szCs w:val="30"/>
        </w:rPr>
        <w:t>”</w:t>
      </w:r>
    </w:p>
    <w:p w:rsidR="0067186F" w:rsidRPr="00996CF3" w:rsidRDefault="0067186F" w:rsidP="0067186F">
      <w:pPr>
        <w:snapToGrid w:val="0"/>
        <w:spacing w:line="300" w:lineRule="auto"/>
        <w:jc w:val="center"/>
        <w:rPr>
          <w:rFonts w:eastAsia="华文中宋"/>
          <w:b/>
          <w:bCs/>
          <w:kern w:val="0"/>
          <w:sz w:val="28"/>
          <w:szCs w:val="30"/>
        </w:rPr>
      </w:pPr>
      <w:r w:rsidRPr="00996CF3">
        <w:rPr>
          <w:rFonts w:eastAsia="华文中宋"/>
          <w:b/>
          <w:bCs/>
          <w:kern w:val="0"/>
          <w:sz w:val="28"/>
          <w:szCs w:val="30"/>
        </w:rPr>
        <w:t>重大研究计划</w:t>
      </w:r>
      <w:r w:rsidRPr="00996CF3">
        <w:rPr>
          <w:rFonts w:eastAsia="华文中宋"/>
          <w:b/>
          <w:bCs/>
          <w:kern w:val="0"/>
          <w:sz w:val="28"/>
          <w:szCs w:val="30"/>
        </w:rPr>
        <w:t>2012</w:t>
      </w:r>
      <w:r w:rsidRPr="00996CF3">
        <w:rPr>
          <w:rFonts w:eastAsia="华文中宋"/>
          <w:b/>
          <w:bCs/>
          <w:kern w:val="0"/>
          <w:sz w:val="28"/>
          <w:szCs w:val="30"/>
        </w:rPr>
        <w:t>年度项目指南</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晶态材料是长程有序固态材料的总称，具有结构有序稳定、构效关系清楚、本征特性多样、物理内涵丰富、易于复合调控等特征。晶态材料研究正在向以功能为导向，通过结构设计和可控制备获得所需应用特性材料的方向发展。</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一、科学目标</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本重大研究计划以晶态材料为研究对象</w:t>
      </w:r>
      <w:r w:rsidRPr="00996CF3">
        <w:rPr>
          <w:rFonts w:eastAsia="仿宋_GB2312"/>
          <w:kern w:val="0"/>
        </w:rPr>
        <w:t xml:space="preserve">, </w:t>
      </w:r>
      <w:r w:rsidRPr="00996CF3">
        <w:rPr>
          <w:rFonts w:eastAsia="仿宋_GB2312"/>
          <w:kern w:val="0"/>
        </w:rPr>
        <w:t>以宏观性质</w:t>
      </w:r>
      <w:r w:rsidRPr="00996CF3">
        <w:rPr>
          <w:rFonts w:eastAsia="仿宋_GB2312"/>
          <w:kern w:val="0"/>
        </w:rPr>
        <w:t>(</w:t>
      </w:r>
      <w:r w:rsidRPr="00996CF3">
        <w:rPr>
          <w:rFonts w:eastAsia="仿宋_GB2312"/>
          <w:kern w:val="0"/>
        </w:rPr>
        <w:t>光、电、磁及其复合性能</w:t>
      </w:r>
      <w:r w:rsidRPr="00996CF3">
        <w:rPr>
          <w:rFonts w:eastAsia="仿宋_GB2312"/>
          <w:kern w:val="0"/>
        </w:rPr>
        <w:t>)</w:t>
      </w:r>
      <w:r w:rsidRPr="00996CF3">
        <w:rPr>
          <w:rFonts w:eastAsia="仿宋_GB2312"/>
          <w:kern w:val="0"/>
        </w:rPr>
        <w:t>与微观</w:t>
      </w:r>
      <w:r w:rsidRPr="00996CF3">
        <w:rPr>
          <w:rFonts w:eastAsia="仿宋_GB2312"/>
          <w:kern w:val="0"/>
        </w:rPr>
        <w:t>(</w:t>
      </w:r>
      <w:r w:rsidRPr="00996CF3">
        <w:rPr>
          <w:rFonts w:eastAsia="仿宋_GB2312"/>
          <w:kern w:val="0"/>
        </w:rPr>
        <w:t>电子、分子、聚集态</w:t>
      </w:r>
      <w:r w:rsidRPr="00996CF3">
        <w:rPr>
          <w:rFonts w:eastAsia="仿宋_GB2312"/>
          <w:kern w:val="0"/>
        </w:rPr>
        <w:t>)</w:t>
      </w:r>
      <w:r w:rsidRPr="00996CF3">
        <w:rPr>
          <w:rFonts w:eastAsia="仿宋_GB2312"/>
          <w:kern w:val="0"/>
        </w:rPr>
        <w:t>结构之间内在关系为主线</w:t>
      </w:r>
      <w:r w:rsidRPr="00996CF3">
        <w:rPr>
          <w:rFonts w:eastAsia="仿宋_GB2312"/>
          <w:kern w:val="0"/>
        </w:rPr>
        <w:t>,</w:t>
      </w:r>
      <w:r w:rsidRPr="00996CF3">
        <w:rPr>
          <w:rFonts w:eastAsia="仿宋_GB2312"/>
          <w:kern w:val="0"/>
        </w:rPr>
        <w:t>旨在揭示决定晶态材料宏观性质的功能基元及其在空间的集成方式</w:t>
      </w:r>
      <w:r w:rsidRPr="00996CF3">
        <w:rPr>
          <w:rFonts w:eastAsia="仿宋_GB2312"/>
          <w:kern w:val="0"/>
        </w:rPr>
        <w:t>,</w:t>
      </w:r>
      <w:r w:rsidRPr="00996CF3">
        <w:rPr>
          <w:rFonts w:eastAsia="仿宋_GB2312"/>
          <w:kern w:val="0"/>
        </w:rPr>
        <w:t>发展功能基元理论</w:t>
      </w:r>
      <w:r w:rsidRPr="00996CF3">
        <w:rPr>
          <w:rFonts w:eastAsia="仿宋_GB2312"/>
          <w:kern w:val="0"/>
        </w:rPr>
        <w:t>,</w:t>
      </w:r>
      <w:r w:rsidRPr="00996CF3">
        <w:rPr>
          <w:rFonts w:eastAsia="仿宋_GB2312"/>
          <w:kern w:val="0"/>
        </w:rPr>
        <w:t>深化对晶态材料功能特性和功能基元本质的认识</w:t>
      </w:r>
      <w:r w:rsidRPr="00996CF3">
        <w:rPr>
          <w:rFonts w:eastAsia="仿宋_GB2312"/>
          <w:kern w:val="0"/>
        </w:rPr>
        <w:t>;</w:t>
      </w:r>
      <w:r w:rsidRPr="00996CF3">
        <w:rPr>
          <w:rFonts w:eastAsia="仿宋_GB2312"/>
          <w:kern w:val="0"/>
        </w:rPr>
        <w:t>开展具有重大科学意义和应用前景的功能晶态材料的设计、合成、制备、表征和应用探索研究</w:t>
      </w:r>
      <w:r w:rsidRPr="00996CF3">
        <w:rPr>
          <w:rFonts w:eastAsia="仿宋_GB2312"/>
          <w:kern w:val="0"/>
        </w:rPr>
        <w:t>,</w:t>
      </w:r>
      <w:r w:rsidRPr="00996CF3">
        <w:rPr>
          <w:rFonts w:eastAsia="仿宋_GB2312"/>
          <w:kern w:val="0"/>
        </w:rPr>
        <w:t>为实现晶态材料功能导向的结构设计和可控制备提供新理论、新方法与新材料体系</w:t>
      </w:r>
      <w:r w:rsidRPr="00996CF3">
        <w:rPr>
          <w:rFonts w:eastAsia="仿宋_GB2312"/>
          <w:kern w:val="0"/>
        </w:rPr>
        <w:t>,</w:t>
      </w:r>
      <w:r w:rsidRPr="00996CF3">
        <w:rPr>
          <w:rFonts w:eastAsia="仿宋_GB2312"/>
          <w:kern w:val="0"/>
        </w:rPr>
        <w:t>推动相关学科的发展。</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以晶态材料的关键基础科学问题为核心，充分发挥化学、物理、材料和信息等多学科交叉合作的优势，注重创新性和前沿性，着力提升我国材料研究的综合实力和自主创新能力，凝聚和培养具有国际影响的人才队伍，为国民经济和社会可持续发展作出重大贡献。</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二、核心科学问题与</w:t>
      </w:r>
      <w:r w:rsidRPr="00996CF3">
        <w:rPr>
          <w:rFonts w:eastAsia="仿宋_GB2312"/>
          <w:b/>
          <w:kern w:val="0"/>
        </w:rPr>
        <w:t>2012</w:t>
      </w:r>
      <w:r w:rsidRPr="00996CF3">
        <w:rPr>
          <w:rFonts w:eastAsia="仿宋_GB2312"/>
          <w:b/>
          <w:kern w:val="0"/>
        </w:rPr>
        <w:t>年度重点资助的研究方向</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本重大研究计划围绕决定晶态材料特性的关键功能基元、晶态材料宏观功能与微观结构的关系和基于功能基元晶态材料的设计原理和可控制备三个关键科学问题开展研究工作。</w:t>
      </w:r>
      <w:r w:rsidRPr="00996CF3">
        <w:rPr>
          <w:rFonts w:eastAsia="仿宋_GB2312"/>
          <w:kern w:val="0"/>
        </w:rPr>
        <w:t>2012</w:t>
      </w:r>
      <w:r w:rsidRPr="00996CF3">
        <w:rPr>
          <w:rFonts w:eastAsia="仿宋_GB2312"/>
          <w:kern w:val="0"/>
        </w:rPr>
        <w:t>年度重点资助以下方面的研究工作：</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1</w:t>
      </w:r>
      <w:r w:rsidRPr="00996CF3">
        <w:rPr>
          <w:rFonts w:eastAsia="仿宋_GB2312"/>
          <w:kern w:val="0"/>
        </w:rPr>
        <w:t>．晶态材料功能基元、构效关系及其规律的研究。</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围绕晶态材料功能基元的结构特征，重点开展以下工作：</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）建立与发展新的理论方法，在多层次多尺度上计算、模拟和预测材料的结构与性质（如磁性、电性和光学性质），探索和揭示晶态材料功能特性的起源及其关键功能基元。</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揭示晶态材料功能基元（电子、原子、离子、分子、基团和畴结构与相结构等）间的相互作用方式（如共价键、离子键、配位键、氢键及弱相互作用等）与其性能（包括光、电、磁及其复合功能）的关系，阐明晶态功能材料宏观对称性与性质之间的关系。</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）系统开展晶态材料的功能基元组装、修饰和光</w:t>
      </w:r>
      <w:r w:rsidRPr="00996CF3">
        <w:rPr>
          <w:rFonts w:eastAsia="仿宋_GB2312"/>
          <w:kern w:val="0"/>
        </w:rPr>
        <w:t>/</w:t>
      </w:r>
      <w:r w:rsidRPr="00996CF3">
        <w:rPr>
          <w:rFonts w:eastAsia="仿宋_GB2312"/>
          <w:kern w:val="0"/>
        </w:rPr>
        <w:t>电</w:t>
      </w:r>
      <w:r w:rsidRPr="00996CF3">
        <w:rPr>
          <w:rFonts w:eastAsia="仿宋_GB2312"/>
          <w:kern w:val="0"/>
        </w:rPr>
        <w:t>/</w:t>
      </w:r>
      <w:r w:rsidRPr="00996CF3">
        <w:rPr>
          <w:rFonts w:eastAsia="仿宋_GB2312"/>
          <w:kern w:val="0"/>
        </w:rPr>
        <w:t>磁性质调控等研究</w:t>
      </w:r>
      <w:r w:rsidRPr="00996CF3">
        <w:rPr>
          <w:rFonts w:eastAsia="仿宋_GB2312"/>
          <w:kern w:val="0"/>
        </w:rPr>
        <w:t>,</w:t>
      </w:r>
      <w:r w:rsidRPr="00996CF3">
        <w:rPr>
          <w:rFonts w:eastAsia="仿宋_GB2312"/>
          <w:kern w:val="0"/>
        </w:rPr>
        <w:t>观测相关体系在外界扰动</w:t>
      </w:r>
      <w:r w:rsidRPr="00996CF3">
        <w:rPr>
          <w:rFonts w:eastAsia="仿宋_GB2312"/>
          <w:kern w:val="0"/>
        </w:rPr>
        <w:t>(</w:t>
      </w:r>
      <w:r w:rsidRPr="00996CF3">
        <w:rPr>
          <w:rFonts w:eastAsia="仿宋_GB2312"/>
          <w:kern w:val="0"/>
        </w:rPr>
        <w:t>磁场、电场、光场、温场、力场等</w:t>
      </w:r>
      <w:r w:rsidRPr="00996CF3">
        <w:rPr>
          <w:rFonts w:eastAsia="仿宋_GB2312"/>
          <w:kern w:val="0"/>
        </w:rPr>
        <w:t>)</w:t>
      </w:r>
      <w:r w:rsidRPr="00996CF3">
        <w:rPr>
          <w:rFonts w:eastAsia="仿宋_GB2312"/>
          <w:kern w:val="0"/>
        </w:rPr>
        <w:t>下的物性响应，探讨晶态材料中电子输运、磁有序和能量转换等基本问题</w:t>
      </w:r>
      <w:r w:rsidRPr="00996CF3">
        <w:rPr>
          <w:rFonts w:eastAsia="仿宋_GB2312"/>
          <w:kern w:val="0"/>
        </w:rPr>
        <w:t>,</w:t>
      </w:r>
      <w:r w:rsidRPr="00996CF3">
        <w:rPr>
          <w:rFonts w:eastAsia="仿宋_GB2312"/>
          <w:kern w:val="0"/>
        </w:rPr>
        <w:t>寻找具有实用价值的功能调控方法。</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w:t>
      </w:r>
      <w:r w:rsidRPr="00996CF3">
        <w:rPr>
          <w:rFonts w:eastAsia="仿宋_GB2312"/>
          <w:kern w:val="0"/>
        </w:rPr>
        <w:t>．功能导向新型晶态材料的设计。</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根据结构与功能之间的关系及其规律，设计和合成新型晶态材料，重点开展以下工作：</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）基于功能基元及材料体系理论，发展</w:t>
      </w:r>
      <w:r w:rsidRPr="00996CF3">
        <w:rPr>
          <w:rFonts w:eastAsia="仿宋_GB2312"/>
          <w:kern w:val="0"/>
        </w:rPr>
        <w:t>“</w:t>
      </w:r>
      <w:r w:rsidRPr="00996CF3">
        <w:rPr>
          <w:rFonts w:eastAsia="仿宋_GB2312"/>
          <w:kern w:val="0"/>
        </w:rPr>
        <w:t>分子工程学</w:t>
      </w:r>
      <w:r w:rsidRPr="00996CF3">
        <w:rPr>
          <w:rFonts w:eastAsia="仿宋_GB2312"/>
          <w:kern w:val="0"/>
        </w:rPr>
        <w:t>”</w:t>
      </w:r>
      <w:r w:rsidRPr="00996CF3">
        <w:rPr>
          <w:rFonts w:eastAsia="仿宋_GB2312"/>
          <w:kern w:val="0"/>
        </w:rPr>
        <w:t>、</w:t>
      </w:r>
      <w:r w:rsidRPr="00996CF3">
        <w:rPr>
          <w:rFonts w:eastAsia="仿宋_GB2312"/>
          <w:kern w:val="0"/>
        </w:rPr>
        <w:t>“</w:t>
      </w:r>
      <w:r w:rsidRPr="00996CF3">
        <w:rPr>
          <w:rFonts w:eastAsia="仿宋_GB2312"/>
          <w:kern w:val="0"/>
        </w:rPr>
        <w:t>晶体工程学</w:t>
      </w:r>
      <w:r w:rsidRPr="00996CF3">
        <w:rPr>
          <w:rFonts w:eastAsia="仿宋_GB2312"/>
          <w:kern w:val="0"/>
        </w:rPr>
        <w:t>”</w:t>
      </w:r>
      <w:r w:rsidRPr="00996CF3">
        <w:rPr>
          <w:rFonts w:eastAsia="仿宋_GB2312"/>
          <w:kern w:val="0"/>
        </w:rPr>
        <w:t>等方法，开展计算材料学研究，指导材料设计工作。</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）设计和合成具有关键功能基元和特殊结构的材料体系，研究其在非线性、激光、发光、电、磁及复合性能等方面的特性，揭示结构与性能间的关系，发现新型晶态功能材料。</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3</w:t>
      </w:r>
      <w:r w:rsidRPr="00996CF3">
        <w:rPr>
          <w:rFonts w:eastAsia="仿宋_GB2312"/>
          <w:kern w:val="0"/>
        </w:rPr>
        <w:t>．新型晶态功能材料的可控制备与表征。</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发展晶态功能材料的合成、制备和表征新方法，重点开展以下工作：</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）系统发展功能基元的组装方法和技术，通过功能基元的结构优化和裁剪，制备新型功能晶态材料。通过结构调控实现特定结构晶态材料的可控生长</w:t>
      </w:r>
      <w:r w:rsidRPr="00996CF3">
        <w:rPr>
          <w:rFonts w:eastAsia="仿宋_GB2312"/>
          <w:kern w:val="0"/>
        </w:rPr>
        <w:t>,</w:t>
      </w:r>
      <w:r w:rsidRPr="00996CF3">
        <w:rPr>
          <w:rFonts w:eastAsia="仿宋_GB2312"/>
          <w:kern w:val="0"/>
        </w:rPr>
        <w:t>实现功能的增强与复合。</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）发展极端条件下的合成新方法，重点研究亚稳相晶态材料及薄膜、界面结构材料的制备技术。</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）建立功能基元及材料的探测与表征新方法，重点发展原位、实时、微区结构的测量技术，表征晶态材料的相关性能。鼓励利用国家大科学装置进行晶态材料的物性和机理研究。</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4</w:t>
      </w:r>
      <w:r w:rsidRPr="00996CF3">
        <w:rPr>
          <w:rFonts w:eastAsia="仿宋_GB2312"/>
          <w:kern w:val="0"/>
        </w:rPr>
        <w:t>．功能导向新型晶态材料。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基于我国在相关研究领域的优势，结合上述研究内容，着重开展以下体系的研究：</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）光学和发光材料：重点研究新波段和新结构类型的激光和非线性光学晶体材料，白光和上转换发光材料，基于配位化合物和人工微结构的光学和发光材料等。</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）电、磁功能材料：研究新结构类型的具有电、磁功能的非金属晶态材料。重点研究电光、压电和磁性材料等。</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3</w:t>
      </w:r>
      <w:r w:rsidRPr="00996CF3">
        <w:rPr>
          <w:rFonts w:eastAsia="仿宋_GB2312"/>
          <w:kern w:val="0"/>
        </w:rPr>
        <w:t>）复杂体系及功能复合材料：研究具有电荷、自旋、轨道和晶格间相互作用的复杂体系功能材料和功能复合材料。重点研究非常规超导材料、新型磁电阻材料、巨热电材料、光电转换材料和光功能复合晶体材料等。</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三、</w:t>
      </w:r>
      <w:r w:rsidRPr="00996CF3">
        <w:rPr>
          <w:rFonts w:eastAsia="仿宋_GB2312"/>
          <w:b/>
          <w:kern w:val="0"/>
        </w:rPr>
        <w:t>2012</w:t>
      </w:r>
      <w:r w:rsidRPr="00996CF3">
        <w:rPr>
          <w:rFonts w:eastAsia="仿宋_GB2312"/>
          <w:b/>
          <w:kern w:val="0"/>
        </w:rPr>
        <w:t>年度申请要求与资助规模</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2011</w:t>
      </w:r>
      <w:r w:rsidRPr="00996CF3">
        <w:rPr>
          <w:rFonts w:eastAsia="仿宋_GB2312"/>
          <w:kern w:val="0"/>
        </w:rPr>
        <w:t>年度资助项目在研究方向、研究内容和研究思路等方面总体上体现了本重大研究计划的宗旨和指导思想，但是也有一些申请项目缺乏理论与实验的结合，缺乏不同相关学科的交叉融合以及缺乏对晶态材料功能基元、构效关系及其规律的探索等，未能体现本重大研究计划</w:t>
      </w:r>
      <w:r w:rsidRPr="00996CF3">
        <w:rPr>
          <w:rFonts w:eastAsia="仿宋_GB2312"/>
          <w:kern w:val="0"/>
        </w:rPr>
        <w:t>“</w:t>
      </w:r>
      <w:r w:rsidRPr="00996CF3">
        <w:rPr>
          <w:rFonts w:eastAsia="仿宋_GB2312"/>
          <w:kern w:val="0"/>
        </w:rPr>
        <w:t>功能导向与结构设计</w:t>
      </w:r>
      <w:r w:rsidRPr="00996CF3">
        <w:rPr>
          <w:rFonts w:eastAsia="仿宋_GB2312"/>
          <w:kern w:val="0"/>
        </w:rPr>
        <w:t>”</w:t>
      </w:r>
      <w:r w:rsidRPr="00996CF3">
        <w:rPr>
          <w:rFonts w:eastAsia="仿宋_GB2312"/>
          <w:kern w:val="0"/>
        </w:rPr>
        <w:t>的基本要求。</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2012</w:t>
      </w:r>
      <w:r w:rsidRPr="00996CF3">
        <w:rPr>
          <w:rFonts w:eastAsia="仿宋_GB2312"/>
          <w:kern w:val="0"/>
        </w:rPr>
        <w:t>年度的项目申请必须强调功能导向和结构设计的要求，进一步加强化学、材料、物理、信息等学科间的交叉和融合，鼓励理论与实验的紧密结合，深化对晶态材料功能基元的结构特征的探索研究。申请人应注意项目申请与</w:t>
      </w:r>
      <w:r w:rsidRPr="00996CF3">
        <w:rPr>
          <w:rFonts w:eastAsia="仿宋_GB2312"/>
          <w:kern w:val="0"/>
        </w:rPr>
        <w:t>“</w:t>
      </w:r>
      <w:r w:rsidRPr="00996CF3">
        <w:rPr>
          <w:rFonts w:eastAsia="仿宋_GB2312"/>
          <w:kern w:val="0"/>
        </w:rPr>
        <w:t>可控自组装体系及其功能化</w:t>
      </w:r>
      <w:r w:rsidRPr="00996CF3">
        <w:rPr>
          <w:rFonts w:eastAsia="仿宋_GB2312"/>
          <w:kern w:val="0"/>
        </w:rPr>
        <w:t>”</w:t>
      </w:r>
      <w:r w:rsidRPr="00996CF3">
        <w:rPr>
          <w:rFonts w:eastAsia="仿宋_GB2312"/>
          <w:kern w:val="0"/>
        </w:rPr>
        <w:t>等相关重大研究计划的区别。本重大研究计划不受理有关纳米材料研究的项目申请。</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本重大研究计划主要以</w:t>
      </w:r>
      <w:r w:rsidRPr="00996CF3">
        <w:rPr>
          <w:rFonts w:eastAsia="仿宋_GB2312"/>
          <w:kern w:val="0"/>
        </w:rPr>
        <w:t>“</w:t>
      </w:r>
      <w:r w:rsidRPr="00996CF3">
        <w:rPr>
          <w:rFonts w:eastAsia="仿宋_GB2312"/>
          <w:kern w:val="0"/>
        </w:rPr>
        <w:t>培育项目</w:t>
      </w:r>
      <w:r w:rsidRPr="00996CF3">
        <w:rPr>
          <w:rFonts w:eastAsia="仿宋_GB2312"/>
          <w:kern w:val="0"/>
        </w:rPr>
        <w:t>”</w:t>
      </w:r>
      <w:r w:rsidRPr="00996CF3">
        <w:rPr>
          <w:rFonts w:eastAsia="仿宋_GB2312"/>
          <w:kern w:val="0"/>
        </w:rPr>
        <w:t>和</w:t>
      </w:r>
      <w:r w:rsidRPr="00996CF3">
        <w:rPr>
          <w:rFonts w:eastAsia="仿宋_GB2312"/>
          <w:kern w:val="0"/>
        </w:rPr>
        <w:t>“</w:t>
      </w:r>
      <w:r w:rsidRPr="00996CF3">
        <w:rPr>
          <w:rFonts w:eastAsia="仿宋_GB2312"/>
          <w:kern w:val="0"/>
        </w:rPr>
        <w:t>重点支持项目</w:t>
      </w:r>
      <w:r w:rsidRPr="00996CF3">
        <w:rPr>
          <w:rFonts w:eastAsia="仿宋_GB2312"/>
          <w:kern w:val="0"/>
        </w:rPr>
        <w:t>”</w:t>
      </w:r>
      <w:r w:rsidRPr="00996CF3">
        <w:rPr>
          <w:rFonts w:eastAsia="仿宋_GB2312"/>
          <w:kern w:val="0"/>
        </w:rPr>
        <w:t>的形式予以资助，两类项目在要求和资助强度上有所不同。对原创性强、挑战性大，但相关工作基础相对薄弱的申请将以</w:t>
      </w:r>
      <w:r w:rsidRPr="00996CF3">
        <w:rPr>
          <w:rFonts w:eastAsia="仿宋_GB2312"/>
          <w:kern w:val="0"/>
        </w:rPr>
        <w:t>“</w:t>
      </w:r>
      <w:r w:rsidRPr="00996CF3">
        <w:rPr>
          <w:rFonts w:eastAsia="仿宋_GB2312"/>
          <w:kern w:val="0"/>
        </w:rPr>
        <w:t>培育项目</w:t>
      </w:r>
      <w:r w:rsidRPr="00996CF3">
        <w:rPr>
          <w:rFonts w:eastAsia="仿宋_GB2312"/>
          <w:kern w:val="0"/>
        </w:rPr>
        <w:t>”</w:t>
      </w:r>
      <w:r w:rsidRPr="00996CF3">
        <w:rPr>
          <w:rFonts w:eastAsia="仿宋_GB2312"/>
          <w:kern w:val="0"/>
        </w:rPr>
        <w:t>形式予以资助，其中对有学科交叉特色的申请将予以优先支持；对有很好研究基础和积累，有明确的重要科学问题，同时具有实质性学科交叉特点的申请将以</w:t>
      </w:r>
      <w:r w:rsidRPr="00996CF3">
        <w:rPr>
          <w:rFonts w:eastAsia="仿宋_GB2312"/>
          <w:kern w:val="0"/>
        </w:rPr>
        <w:t>“</w:t>
      </w:r>
      <w:r w:rsidRPr="00996CF3">
        <w:rPr>
          <w:rFonts w:eastAsia="仿宋_GB2312"/>
          <w:kern w:val="0"/>
        </w:rPr>
        <w:t>重点支持项目</w:t>
      </w:r>
      <w:r w:rsidRPr="00996CF3">
        <w:rPr>
          <w:rFonts w:eastAsia="仿宋_GB2312"/>
          <w:kern w:val="0"/>
        </w:rPr>
        <w:t>”</w:t>
      </w:r>
      <w:r w:rsidRPr="00996CF3">
        <w:rPr>
          <w:rFonts w:eastAsia="仿宋_GB2312"/>
          <w:kern w:val="0"/>
        </w:rPr>
        <w:t>形式予以资助，同时要求有不同学科研究队伍的共同参与项目研究。所有项目申请必须体现功能导向与结构设计的基本要求。</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2012</w:t>
      </w:r>
      <w:r w:rsidRPr="00996CF3">
        <w:rPr>
          <w:rFonts w:eastAsia="仿宋_GB2312"/>
          <w:kern w:val="0"/>
        </w:rPr>
        <w:t>年度拟资助</w:t>
      </w:r>
      <w:r w:rsidRPr="00996CF3">
        <w:rPr>
          <w:rFonts w:eastAsia="仿宋_GB2312"/>
          <w:kern w:val="0"/>
        </w:rPr>
        <w:t>“</w:t>
      </w:r>
      <w:r w:rsidRPr="00996CF3">
        <w:rPr>
          <w:rFonts w:eastAsia="仿宋_GB2312"/>
          <w:kern w:val="0"/>
        </w:rPr>
        <w:t>培育项目</w:t>
      </w:r>
      <w:r w:rsidRPr="00996CF3">
        <w:rPr>
          <w:rFonts w:eastAsia="仿宋_GB2312"/>
          <w:kern w:val="0"/>
        </w:rPr>
        <w:t>”</w:t>
      </w:r>
      <w:r w:rsidRPr="00996CF3">
        <w:rPr>
          <w:rFonts w:eastAsia="仿宋_GB2312"/>
          <w:kern w:val="0"/>
        </w:rPr>
        <w:t>约</w:t>
      </w:r>
      <w:r w:rsidRPr="00996CF3">
        <w:rPr>
          <w:rFonts w:eastAsia="仿宋_GB2312"/>
          <w:kern w:val="0"/>
        </w:rPr>
        <w:t>20</w:t>
      </w:r>
      <w:r w:rsidRPr="00996CF3">
        <w:rPr>
          <w:rFonts w:eastAsia="仿宋_GB2312"/>
          <w:kern w:val="0"/>
        </w:rPr>
        <w:t>项，资助强度约</w:t>
      </w:r>
      <w:r w:rsidRPr="00996CF3">
        <w:rPr>
          <w:rFonts w:eastAsia="仿宋_GB2312"/>
          <w:kern w:val="0"/>
        </w:rPr>
        <w:t>70</w:t>
      </w:r>
      <w:r w:rsidRPr="00996CF3">
        <w:rPr>
          <w:rFonts w:eastAsia="仿宋_GB2312"/>
          <w:kern w:val="0"/>
        </w:rPr>
        <w:t>万元</w:t>
      </w:r>
      <w:r w:rsidRPr="00996CF3">
        <w:rPr>
          <w:rFonts w:eastAsia="仿宋_GB2312"/>
          <w:kern w:val="0"/>
        </w:rPr>
        <w:t>/</w:t>
      </w:r>
      <w:r w:rsidRPr="00996CF3">
        <w:rPr>
          <w:rFonts w:eastAsia="仿宋_GB2312"/>
          <w:kern w:val="0"/>
        </w:rPr>
        <w:t>项，资助期限为</w:t>
      </w:r>
      <w:r w:rsidRPr="00996CF3">
        <w:rPr>
          <w:rFonts w:eastAsia="仿宋_GB2312"/>
          <w:kern w:val="0"/>
        </w:rPr>
        <w:t>3</w:t>
      </w:r>
      <w:r w:rsidRPr="00996CF3">
        <w:rPr>
          <w:rFonts w:eastAsia="仿宋_GB2312"/>
          <w:kern w:val="0"/>
        </w:rPr>
        <w:t>年；拟资助</w:t>
      </w:r>
      <w:r w:rsidRPr="00996CF3">
        <w:rPr>
          <w:rFonts w:eastAsia="仿宋_GB2312"/>
          <w:kern w:val="0"/>
        </w:rPr>
        <w:t>“</w:t>
      </w:r>
      <w:r w:rsidRPr="00996CF3">
        <w:rPr>
          <w:rFonts w:eastAsia="仿宋_GB2312"/>
          <w:kern w:val="0"/>
        </w:rPr>
        <w:t>重点支持项目</w:t>
      </w:r>
      <w:r w:rsidRPr="00996CF3">
        <w:rPr>
          <w:rFonts w:eastAsia="仿宋_GB2312"/>
          <w:kern w:val="0"/>
        </w:rPr>
        <w:t>”</w:t>
      </w:r>
      <w:r w:rsidRPr="00996CF3">
        <w:rPr>
          <w:rFonts w:eastAsia="仿宋_GB2312"/>
          <w:kern w:val="0"/>
        </w:rPr>
        <w:t>约</w:t>
      </w:r>
      <w:r w:rsidRPr="00996CF3">
        <w:rPr>
          <w:rFonts w:eastAsia="仿宋_GB2312"/>
          <w:kern w:val="0"/>
        </w:rPr>
        <w:t>5</w:t>
      </w:r>
      <w:r w:rsidRPr="00996CF3">
        <w:rPr>
          <w:rFonts w:eastAsia="仿宋_GB2312"/>
          <w:kern w:val="0"/>
        </w:rPr>
        <w:t>项，资助强度约</w:t>
      </w:r>
      <w:r w:rsidRPr="00996CF3">
        <w:rPr>
          <w:rFonts w:eastAsia="仿宋_GB2312"/>
          <w:kern w:val="0"/>
        </w:rPr>
        <w:t>300</w:t>
      </w:r>
      <w:r w:rsidRPr="00996CF3">
        <w:rPr>
          <w:rFonts w:eastAsia="仿宋_GB2312"/>
          <w:kern w:val="0"/>
        </w:rPr>
        <w:t>万元</w:t>
      </w:r>
      <w:r w:rsidRPr="00996CF3">
        <w:rPr>
          <w:rFonts w:eastAsia="仿宋_GB2312"/>
          <w:kern w:val="0"/>
        </w:rPr>
        <w:t>/</w:t>
      </w:r>
      <w:r w:rsidRPr="00996CF3">
        <w:rPr>
          <w:rFonts w:eastAsia="仿宋_GB2312"/>
          <w:kern w:val="0"/>
        </w:rPr>
        <w:t>项，资助期限为</w:t>
      </w:r>
      <w:r w:rsidRPr="00996CF3">
        <w:rPr>
          <w:rFonts w:eastAsia="仿宋_GB2312"/>
          <w:kern w:val="0"/>
        </w:rPr>
        <w:t>4</w:t>
      </w:r>
      <w:r w:rsidRPr="00996CF3">
        <w:rPr>
          <w:rFonts w:eastAsia="仿宋_GB2312"/>
          <w:kern w:val="0"/>
        </w:rPr>
        <w:t>年。</w:t>
      </w:r>
      <w:r w:rsidRPr="00996CF3">
        <w:rPr>
          <w:rFonts w:eastAsia="仿宋_GB2312"/>
          <w:kern w:val="0"/>
        </w:rPr>
        <w:t>2012</w:t>
      </w:r>
      <w:r w:rsidRPr="00996CF3">
        <w:rPr>
          <w:rFonts w:eastAsia="仿宋_GB2312"/>
          <w:kern w:val="0"/>
        </w:rPr>
        <w:t>年度资助总经费约</w:t>
      </w:r>
      <w:r w:rsidRPr="00996CF3">
        <w:rPr>
          <w:rFonts w:eastAsia="仿宋_GB2312"/>
          <w:kern w:val="0"/>
        </w:rPr>
        <w:t>3 000</w:t>
      </w:r>
      <w:r w:rsidRPr="00996CF3">
        <w:rPr>
          <w:rFonts w:eastAsia="仿宋_GB2312"/>
          <w:kern w:val="0"/>
        </w:rPr>
        <w:t>万元。</w:t>
      </w:r>
    </w:p>
    <w:p w:rsidR="0067186F" w:rsidRPr="00996CF3" w:rsidRDefault="0067186F" w:rsidP="00543496">
      <w:pPr>
        <w:widowControl/>
        <w:spacing w:line="360" w:lineRule="exact"/>
        <w:contextualSpacing/>
        <w:rPr>
          <w:rFonts w:eastAsia="仿宋_GB2312"/>
          <w:b/>
          <w:kern w:val="0"/>
        </w:rPr>
      </w:pPr>
      <w:r w:rsidRPr="00996CF3">
        <w:rPr>
          <w:rFonts w:eastAsia="仿宋_GB2312"/>
          <w:b/>
          <w:kern w:val="0"/>
        </w:rPr>
        <w:t>四、遴选项目的基本原则</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为确保实现总体目标，本重大研究计划鼓励：</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1</w:t>
      </w:r>
      <w:r w:rsidRPr="00996CF3">
        <w:rPr>
          <w:rFonts w:eastAsia="仿宋_GB2312"/>
          <w:kern w:val="0"/>
        </w:rPr>
        <w:t>）具有原始创新思路和独具特色的探索性研究；</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t>（</w:t>
      </w:r>
      <w:r w:rsidRPr="00996CF3">
        <w:rPr>
          <w:rFonts w:eastAsia="仿宋_GB2312"/>
          <w:kern w:val="0"/>
        </w:rPr>
        <w:t>2</w:t>
      </w:r>
      <w:r w:rsidRPr="00996CF3">
        <w:rPr>
          <w:rFonts w:eastAsia="仿宋_GB2312"/>
          <w:kern w:val="0"/>
        </w:rPr>
        <w:t>）与总体目标紧密相关的关键科学技术问题研究；</w:t>
      </w:r>
      <w:r w:rsidRPr="00996CF3">
        <w:rPr>
          <w:rFonts w:eastAsia="仿宋_GB2312"/>
          <w:kern w:val="0"/>
        </w:rPr>
        <w:t xml:space="preserve"> </w:t>
      </w:r>
    </w:p>
    <w:p w:rsidR="0067186F" w:rsidRPr="00996CF3" w:rsidRDefault="0067186F" w:rsidP="0067186F">
      <w:pPr>
        <w:widowControl/>
        <w:spacing w:line="360" w:lineRule="exact"/>
        <w:ind w:firstLineChars="200" w:firstLine="420"/>
        <w:contextualSpacing/>
        <w:rPr>
          <w:rFonts w:eastAsia="仿宋_GB2312"/>
          <w:kern w:val="0"/>
        </w:rPr>
      </w:pPr>
      <w:r w:rsidRPr="00996CF3">
        <w:rPr>
          <w:rFonts w:eastAsia="仿宋_GB2312"/>
          <w:kern w:val="0"/>
        </w:rPr>
        <w:lastRenderedPageBreak/>
        <w:t>（</w:t>
      </w:r>
      <w:r w:rsidRPr="00996CF3">
        <w:rPr>
          <w:rFonts w:eastAsia="仿宋_GB2312"/>
          <w:kern w:val="0"/>
        </w:rPr>
        <w:t>3</w:t>
      </w:r>
      <w:r w:rsidRPr="00996CF3">
        <w:rPr>
          <w:rFonts w:eastAsia="仿宋_GB2312"/>
          <w:kern w:val="0"/>
        </w:rPr>
        <w:t>）化学、数理、材料和信息等学科的交叉合作研究；</w:t>
      </w:r>
      <w:r w:rsidRPr="00996CF3">
        <w:rPr>
          <w:rFonts w:eastAsia="仿宋_GB2312"/>
          <w:kern w:val="0"/>
        </w:rPr>
        <w:t xml:space="preserve"> </w:t>
      </w:r>
    </w:p>
    <w:p w:rsidR="00B62EDD" w:rsidRPr="00996CF3" w:rsidRDefault="0067186F" w:rsidP="00543496">
      <w:pPr>
        <w:widowControl/>
        <w:spacing w:line="360" w:lineRule="exact"/>
        <w:ind w:firstLineChars="200" w:firstLine="420"/>
        <w:contextualSpacing/>
        <w:rPr>
          <w:b/>
        </w:rPr>
      </w:pPr>
      <w:r w:rsidRPr="00996CF3">
        <w:rPr>
          <w:rFonts w:eastAsia="仿宋_GB2312"/>
          <w:kern w:val="0"/>
        </w:rPr>
        <w:t>（</w:t>
      </w:r>
      <w:r w:rsidRPr="00996CF3">
        <w:rPr>
          <w:rFonts w:eastAsia="仿宋_GB2312"/>
          <w:kern w:val="0"/>
        </w:rPr>
        <w:t>4</w:t>
      </w:r>
      <w:r w:rsidRPr="00996CF3">
        <w:rPr>
          <w:rFonts w:eastAsia="仿宋_GB2312"/>
          <w:kern w:val="0"/>
        </w:rPr>
        <w:t>）吸收海外优秀科学家参与的国际合作研究。</w:t>
      </w:r>
    </w:p>
    <w:sectPr w:rsidR="00B62EDD" w:rsidRPr="00996CF3" w:rsidSect="00367E9F">
      <w:footerReference w:type="default" r:id="rId11"/>
      <w:pgSz w:w="11906" w:h="16838"/>
      <w:pgMar w:top="1440" w:right="1701"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04" w:rsidRDefault="00866804" w:rsidP="00807CE1">
      <w:r>
        <w:separator/>
      </w:r>
    </w:p>
  </w:endnote>
  <w:endnote w:type="continuationSeparator" w:id="1">
    <w:p w:rsidR="00866804" w:rsidRDefault="00866804" w:rsidP="00807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9F" w:rsidRDefault="00367E9F">
    <w:pPr>
      <w:pStyle w:val="a3"/>
      <w:jc w:val="center"/>
    </w:pPr>
  </w:p>
  <w:p w:rsidR="00367E9F" w:rsidRDefault="00367E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91544"/>
      <w:docPartObj>
        <w:docPartGallery w:val="Page Numbers (Bottom of Page)"/>
        <w:docPartUnique/>
      </w:docPartObj>
    </w:sdtPr>
    <w:sdtContent>
      <w:p w:rsidR="00367E9F" w:rsidRDefault="00A535ED">
        <w:pPr>
          <w:pStyle w:val="a3"/>
          <w:jc w:val="center"/>
        </w:pPr>
        <w:fldSimple w:instr=" PAGE   \* MERGEFORMAT ">
          <w:r w:rsidR="00A32CD5" w:rsidRPr="00A32CD5">
            <w:rPr>
              <w:noProof/>
              <w:lang w:val="zh-CN"/>
            </w:rPr>
            <w:t>6</w:t>
          </w:r>
        </w:fldSimple>
      </w:p>
    </w:sdtContent>
  </w:sdt>
  <w:p w:rsidR="00367E9F" w:rsidRDefault="00367E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04" w:rsidRDefault="00866804" w:rsidP="00807CE1">
      <w:r>
        <w:separator/>
      </w:r>
    </w:p>
  </w:footnote>
  <w:footnote w:type="continuationSeparator" w:id="1">
    <w:p w:rsidR="00866804" w:rsidRDefault="00866804" w:rsidP="00807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1" w:rsidRDefault="00137821" w:rsidP="0013782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373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6DAF"/>
    <w:rsid w:val="00005A6C"/>
    <w:rsid w:val="00006BF2"/>
    <w:rsid w:val="00007469"/>
    <w:rsid w:val="000106EC"/>
    <w:rsid w:val="00011997"/>
    <w:rsid w:val="00012CD9"/>
    <w:rsid w:val="00024553"/>
    <w:rsid w:val="00030945"/>
    <w:rsid w:val="0004004E"/>
    <w:rsid w:val="00040BFD"/>
    <w:rsid w:val="00066783"/>
    <w:rsid w:val="00081004"/>
    <w:rsid w:val="000856CB"/>
    <w:rsid w:val="00092A0C"/>
    <w:rsid w:val="00096FCF"/>
    <w:rsid w:val="000A59F2"/>
    <w:rsid w:val="000A7D6D"/>
    <w:rsid w:val="000B36C5"/>
    <w:rsid w:val="000C24A5"/>
    <w:rsid w:val="000D2774"/>
    <w:rsid w:val="000D46CD"/>
    <w:rsid w:val="00102F22"/>
    <w:rsid w:val="001032B3"/>
    <w:rsid w:val="00116327"/>
    <w:rsid w:val="00122848"/>
    <w:rsid w:val="001352D0"/>
    <w:rsid w:val="00135B2E"/>
    <w:rsid w:val="00137821"/>
    <w:rsid w:val="001479E9"/>
    <w:rsid w:val="00151032"/>
    <w:rsid w:val="00153EE2"/>
    <w:rsid w:val="00163AAE"/>
    <w:rsid w:val="00167EE9"/>
    <w:rsid w:val="00177719"/>
    <w:rsid w:val="0018271A"/>
    <w:rsid w:val="00185917"/>
    <w:rsid w:val="0019040E"/>
    <w:rsid w:val="00191B76"/>
    <w:rsid w:val="00194B62"/>
    <w:rsid w:val="001A230C"/>
    <w:rsid w:val="001A26DF"/>
    <w:rsid w:val="001A60FA"/>
    <w:rsid w:val="001B4D7D"/>
    <w:rsid w:val="001C41E1"/>
    <w:rsid w:val="001E2474"/>
    <w:rsid w:val="001E43B0"/>
    <w:rsid w:val="001E7092"/>
    <w:rsid w:val="00206D39"/>
    <w:rsid w:val="00207B33"/>
    <w:rsid w:val="0021039C"/>
    <w:rsid w:val="002103CC"/>
    <w:rsid w:val="0021595E"/>
    <w:rsid w:val="00216045"/>
    <w:rsid w:val="00220A9E"/>
    <w:rsid w:val="00231411"/>
    <w:rsid w:val="00233907"/>
    <w:rsid w:val="002405DA"/>
    <w:rsid w:val="00243539"/>
    <w:rsid w:val="00257B03"/>
    <w:rsid w:val="00261DF8"/>
    <w:rsid w:val="00265D99"/>
    <w:rsid w:val="00281190"/>
    <w:rsid w:val="00292F1C"/>
    <w:rsid w:val="0029703D"/>
    <w:rsid w:val="002A23A4"/>
    <w:rsid w:val="002A3E4B"/>
    <w:rsid w:val="002B35F2"/>
    <w:rsid w:val="002B39DF"/>
    <w:rsid w:val="002B4F79"/>
    <w:rsid w:val="002D34F5"/>
    <w:rsid w:val="002E0AC5"/>
    <w:rsid w:val="002F6471"/>
    <w:rsid w:val="003012B3"/>
    <w:rsid w:val="00303054"/>
    <w:rsid w:val="00321460"/>
    <w:rsid w:val="00350F21"/>
    <w:rsid w:val="003521C2"/>
    <w:rsid w:val="0035629D"/>
    <w:rsid w:val="0036456C"/>
    <w:rsid w:val="00367E9F"/>
    <w:rsid w:val="00374F76"/>
    <w:rsid w:val="00381175"/>
    <w:rsid w:val="003926F2"/>
    <w:rsid w:val="00394D24"/>
    <w:rsid w:val="003B0317"/>
    <w:rsid w:val="003B5DD6"/>
    <w:rsid w:val="003C3A22"/>
    <w:rsid w:val="003C67A0"/>
    <w:rsid w:val="003F2544"/>
    <w:rsid w:val="003F455C"/>
    <w:rsid w:val="00407C63"/>
    <w:rsid w:val="00425E6E"/>
    <w:rsid w:val="00435600"/>
    <w:rsid w:val="0044247B"/>
    <w:rsid w:val="004543F8"/>
    <w:rsid w:val="00457EAF"/>
    <w:rsid w:val="00465B57"/>
    <w:rsid w:val="00473009"/>
    <w:rsid w:val="00477AD0"/>
    <w:rsid w:val="0048764A"/>
    <w:rsid w:val="00491A34"/>
    <w:rsid w:val="00494FE9"/>
    <w:rsid w:val="00495CC4"/>
    <w:rsid w:val="0049739A"/>
    <w:rsid w:val="004A12AB"/>
    <w:rsid w:val="004A1704"/>
    <w:rsid w:val="004A536E"/>
    <w:rsid w:val="004A6DAF"/>
    <w:rsid w:val="004C3DD2"/>
    <w:rsid w:val="004D2BEA"/>
    <w:rsid w:val="004E1A1E"/>
    <w:rsid w:val="00502922"/>
    <w:rsid w:val="005063AB"/>
    <w:rsid w:val="0051069E"/>
    <w:rsid w:val="0051083C"/>
    <w:rsid w:val="0051340B"/>
    <w:rsid w:val="00543496"/>
    <w:rsid w:val="005443CF"/>
    <w:rsid w:val="005447B1"/>
    <w:rsid w:val="005516D7"/>
    <w:rsid w:val="00596FE5"/>
    <w:rsid w:val="005A0794"/>
    <w:rsid w:val="005B0192"/>
    <w:rsid w:val="005D243F"/>
    <w:rsid w:val="005E26FA"/>
    <w:rsid w:val="005E4B8C"/>
    <w:rsid w:val="005F0620"/>
    <w:rsid w:val="005F6086"/>
    <w:rsid w:val="006031E0"/>
    <w:rsid w:val="00606882"/>
    <w:rsid w:val="0061584E"/>
    <w:rsid w:val="00616F0B"/>
    <w:rsid w:val="0064763C"/>
    <w:rsid w:val="00652256"/>
    <w:rsid w:val="00655210"/>
    <w:rsid w:val="0067186F"/>
    <w:rsid w:val="0067567C"/>
    <w:rsid w:val="00680A64"/>
    <w:rsid w:val="00686280"/>
    <w:rsid w:val="0069039B"/>
    <w:rsid w:val="006A19D8"/>
    <w:rsid w:val="006D08C2"/>
    <w:rsid w:val="006D0939"/>
    <w:rsid w:val="006D13DF"/>
    <w:rsid w:val="006D257A"/>
    <w:rsid w:val="006D66C1"/>
    <w:rsid w:val="006E140B"/>
    <w:rsid w:val="006F246E"/>
    <w:rsid w:val="006F6E78"/>
    <w:rsid w:val="006F6F18"/>
    <w:rsid w:val="00707B5F"/>
    <w:rsid w:val="00732C36"/>
    <w:rsid w:val="007346B4"/>
    <w:rsid w:val="007362DC"/>
    <w:rsid w:val="00736B61"/>
    <w:rsid w:val="00737A3D"/>
    <w:rsid w:val="00740243"/>
    <w:rsid w:val="00740879"/>
    <w:rsid w:val="00764201"/>
    <w:rsid w:val="007827BF"/>
    <w:rsid w:val="007850D5"/>
    <w:rsid w:val="007A2210"/>
    <w:rsid w:val="007C1CFD"/>
    <w:rsid w:val="007C5C01"/>
    <w:rsid w:val="007C6FCD"/>
    <w:rsid w:val="007D11CD"/>
    <w:rsid w:val="007D2AA3"/>
    <w:rsid w:val="007D4013"/>
    <w:rsid w:val="007E18AB"/>
    <w:rsid w:val="007E4ACD"/>
    <w:rsid w:val="007F2AB0"/>
    <w:rsid w:val="007F30EB"/>
    <w:rsid w:val="00806181"/>
    <w:rsid w:val="008071B7"/>
    <w:rsid w:val="00807CE1"/>
    <w:rsid w:val="008438F9"/>
    <w:rsid w:val="00854744"/>
    <w:rsid w:val="00856FC5"/>
    <w:rsid w:val="00864086"/>
    <w:rsid w:val="00866804"/>
    <w:rsid w:val="008723AA"/>
    <w:rsid w:val="00873F05"/>
    <w:rsid w:val="00876C05"/>
    <w:rsid w:val="0087703C"/>
    <w:rsid w:val="00883DAC"/>
    <w:rsid w:val="008868D2"/>
    <w:rsid w:val="00891F4E"/>
    <w:rsid w:val="008A28D4"/>
    <w:rsid w:val="008B589D"/>
    <w:rsid w:val="008B6978"/>
    <w:rsid w:val="008C0043"/>
    <w:rsid w:val="00902569"/>
    <w:rsid w:val="0092211D"/>
    <w:rsid w:val="0092298B"/>
    <w:rsid w:val="0093340B"/>
    <w:rsid w:val="0093401A"/>
    <w:rsid w:val="00941870"/>
    <w:rsid w:val="00942839"/>
    <w:rsid w:val="00942D3E"/>
    <w:rsid w:val="009479E9"/>
    <w:rsid w:val="00955591"/>
    <w:rsid w:val="00981564"/>
    <w:rsid w:val="00983574"/>
    <w:rsid w:val="00996131"/>
    <w:rsid w:val="00996CF3"/>
    <w:rsid w:val="009A225A"/>
    <w:rsid w:val="009A6F3B"/>
    <w:rsid w:val="009B193B"/>
    <w:rsid w:val="009C02D9"/>
    <w:rsid w:val="009C3A56"/>
    <w:rsid w:val="009F3E87"/>
    <w:rsid w:val="00A046D0"/>
    <w:rsid w:val="00A154CC"/>
    <w:rsid w:val="00A15936"/>
    <w:rsid w:val="00A23F6F"/>
    <w:rsid w:val="00A241F1"/>
    <w:rsid w:val="00A32889"/>
    <w:rsid w:val="00A32CD5"/>
    <w:rsid w:val="00A535ED"/>
    <w:rsid w:val="00A772E7"/>
    <w:rsid w:val="00A82618"/>
    <w:rsid w:val="00A8313A"/>
    <w:rsid w:val="00A9692B"/>
    <w:rsid w:val="00AB0BD9"/>
    <w:rsid w:val="00AC0E74"/>
    <w:rsid w:val="00AC2F83"/>
    <w:rsid w:val="00AE7611"/>
    <w:rsid w:val="00B04778"/>
    <w:rsid w:val="00B06BDC"/>
    <w:rsid w:val="00B152F7"/>
    <w:rsid w:val="00B26C8E"/>
    <w:rsid w:val="00B270A5"/>
    <w:rsid w:val="00B27911"/>
    <w:rsid w:val="00B41E1E"/>
    <w:rsid w:val="00B62EDD"/>
    <w:rsid w:val="00B6403B"/>
    <w:rsid w:val="00B7085F"/>
    <w:rsid w:val="00B73128"/>
    <w:rsid w:val="00B97A01"/>
    <w:rsid w:val="00BA5BA4"/>
    <w:rsid w:val="00BB6D21"/>
    <w:rsid w:val="00BD3E06"/>
    <w:rsid w:val="00BF3352"/>
    <w:rsid w:val="00C04DB4"/>
    <w:rsid w:val="00C063B7"/>
    <w:rsid w:val="00C111FE"/>
    <w:rsid w:val="00C12CB8"/>
    <w:rsid w:val="00C13BC6"/>
    <w:rsid w:val="00C3540C"/>
    <w:rsid w:val="00C47458"/>
    <w:rsid w:val="00C8137A"/>
    <w:rsid w:val="00C823F3"/>
    <w:rsid w:val="00C87886"/>
    <w:rsid w:val="00CA364B"/>
    <w:rsid w:val="00CB60BF"/>
    <w:rsid w:val="00CC2210"/>
    <w:rsid w:val="00CC7FA1"/>
    <w:rsid w:val="00CE3F48"/>
    <w:rsid w:val="00CF625C"/>
    <w:rsid w:val="00CF748B"/>
    <w:rsid w:val="00D035C7"/>
    <w:rsid w:val="00D07FEB"/>
    <w:rsid w:val="00D208DD"/>
    <w:rsid w:val="00D23EC0"/>
    <w:rsid w:val="00D356F5"/>
    <w:rsid w:val="00D47641"/>
    <w:rsid w:val="00D51BA7"/>
    <w:rsid w:val="00D56506"/>
    <w:rsid w:val="00D60BC9"/>
    <w:rsid w:val="00D73E25"/>
    <w:rsid w:val="00D83F8C"/>
    <w:rsid w:val="00D9322E"/>
    <w:rsid w:val="00D96A42"/>
    <w:rsid w:val="00D96EE9"/>
    <w:rsid w:val="00D975CF"/>
    <w:rsid w:val="00DB6E9C"/>
    <w:rsid w:val="00DC7B78"/>
    <w:rsid w:val="00DD2A50"/>
    <w:rsid w:val="00DE12FC"/>
    <w:rsid w:val="00DF1BB5"/>
    <w:rsid w:val="00DF227B"/>
    <w:rsid w:val="00DF70FA"/>
    <w:rsid w:val="00E076DF"/>
    <w:rsid w:val="00E35B03"/>
    <w:rsid w:val="00E52011"/>
    <w:rsid w:val="00E57B21"/>
    <w:rsid w:val="00E658D6"/>
    <w:rsid w:val="00E71E7D"/>
    <w:rsid w:val="00E76405"/>
    <w:rsid w:val="00E96843"/>
    <w:rsid w:val="00EA199F"/>
    <w:rsid w:val="00EA2C89"/>
    <w:rsid w:val="00EA7F64"/>
    <w:rsid w:val="00EC27BA"/>
    <w:rsid w:val="00ED0003"/>
    <w:rsid w:val="00ED05ED"/>
    <w:rsid w:val="00ED3900"/>
    <w:rsid w:val="00ED587C"/>
    <w:rsid w:val="00EE0BEB"/>
    <w:rsid w:val="00EE6F71"/>
    <w:rsid w:val="00EE7272"/>
    <w:rsid w:val="00F058E1"/>
    <w:rsid w:val="00F13616"/>
    <w:rsid w:val="00F13733"/>
    <w:rsid w:val="00F21178"/>
    <w:rsid w:val="00F24EBD"/>
    <w:rsid w:val="00F36D9B"/>
    <w:rsid w:val="00F37294"/>
    <w:rsid w:val="00F43E29"/>
    <w:rsid w:val="00F45265"/>
    <w:rsid w:val="00F54D99"/>
    <w:rsid w:val="00F5547E"/>
    <w:rsid w:val="00F61434"/>
    <w:rsid w:val="00F80D40"/>
    <w:rsid w:val="00F81745"/>
    <w:rsid w:val="00F84C72"/>
    <w:rsid w:val="00F95ABC"/>
    <w:rsid w:val="00FA54A9"/>
    <w:rsid w:val="00FC1567"/>
    <w:rsid w:val="00FC4D19"/>
    <w:rsid w:val="00FC7997"/>
    <w:rsid w:val="00FE13F3"/>
    <w:rsid w:val="00FE256E"/>
    <w:rsid w:val="00FE2638"/>
    <w:rsid w:val="080A6821"/>
    <w:rsid w:val="0B657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F2"/>
    <w:pPr>
      <w:widowControl w:val="0"/>
      <w:jc w:val="both"/>
    </w:pPr>
    <w:rPr>
      <w:rFonts w:ascii="Times New Roman" w:hAnsi="Times New Roman" w:cs="Times New Roman"/>
      <w:kern w:val="2"/>
      <w:sz w:val="21"/>
      <w:szCs w:val="21"/>
    </w:rPr>
  </w:style>
  <w:style w:type="paragraph" w:styleId="1">
    <w:name w:val="heading 1"/>
    <w:basedOn w:val="a"/>
    <w:link w:val="1Char"/>
    <w:uiPriority w:val="9"/>
    <w:qFormat/>
    <w:locked/>
    <w:rsid w:val="00367E9F"/>
    <w:pPr>
      <w:widowControl/>
      <w:jc w:val="center"/>
      <w:outlineLvl w:val="0"/>
    </w:pPr>
    <w:rPr>
      <w:rFonts w:ascii="宋体" w:eastAsia="黑体" w:hAnsi="宋体" w:cs="宋体"/>
      <w:b/>
      <w:kern w:val="36"/>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926F2"/>
    <w:pPr>
      <w:tabs>
        <w:tab w:val="center" w:pos="4153"/>
        <w:tab w:val="right" w:pos="8306"/>
      </w:tabs>
      <w:snapToGrid w:val="0"/>
      <w:jc w:val="left"/>
    </w:pPr>
    <w:rPr>
      <w:sz w:val="18"/>
      <w:szCs w:val="18"/>
    </w:rPr>
  </w:style>
  <w:style w:type="paragraph" w:styleId="a4">
    <w:name w:val="header"/>
    <w:basedOn w:val="a"/>
    <w:link w:val="Char0"/>
    <w:uiPriority w:val="99"/>
    <w:semiHidden/>
    <w:rsid w:val="003926F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926F2"/>
    <w:pPr>
      <w:widowControl/>
      <w:spacing w:before="125" w:after="125" w:line="360" w:lineRule="auto"/>
      <w:jc w:val="left"/>
    </w:pPr>
    <w:rPr>
      <w:rFonts w:ascii="宋体" w:hAnsi="宋体" w:cs="宋体"/>
      <w:kern w:val="0"/>
      <w:sz w:val="24"/>
      <w:szCs w:val="24"/>
    </w:rPr>
  </w:style>
  <w:style w:type="character" w:styleId="a6">
    <w:name w:val="Strong"/>
    <w:basedOn w:val="a0"/>
    <w:uiPriority w:val="22"/>
    <w:qFormat/>
    <w:locked/>
    <w:rsid w:val="003926F2"/>
    <w:rPr>
      <w:b/>
      <w:bCs/>
    </w:rPr>
  </w:style>
  <w:style w:type="character" w:styleId="a7">
    <w:name w:val="Hyperlink"/>
    <w:basedOn w:val="a0"/>
    <w:uiPriority w:val="99"/>
    <w:rsid w:val="003926F2"/>
    <w:rPr>
      <w:color w:val="000000"/>
      <w:u w:val="single"/>
    </w:rPr>
  </w:style>
  <w:style w:type="character" w:customStyle="1" w:styleId="Char0">
    <w:name w:val="页眉 Char"/>
    <w:basedOn w:val="a0"/>
    <w:link w:val="a4"/>
    <w:uiPriority w:val="99"/>
    <w:semiHidden/>
    <w:locked/>
    <w:rsid w:val="003926F2"/>
    <w:rPr>
      <w:sz w:val="18"/>
      <w:szCs w:val="18"/>
    </w:rPr>
  </w:style>
  <w:style w:type="character" w:customStyle="1" w:styleId="Char">
    <w:name w:val="页脚 Char"/>
    <w:basedOn w:val="a0"/>
    <w:link w:val="a3"/>
    <w:uiPriority w:val="99"/>
    <w:locked/>
    <w:rsid w:val="003926F2"/>
    <w:rPr>
      <w:sz w:val="18"/>
      <w:szCs w:val="18"/>
    </w:rPr>
  </w:style>
  <w:style w:type="character" w:customStyle="1" w:styleId="1Char">
    <w:name w:val="标题 1 Char"/>
    <w:basedOn w:val="a0"/>
    <w:link w:val="1"/>
    <w:uiPriority w:val="9"/>
    <w:rsid w:val="00367E9F"/>
    <w:rPr>
      <w:rFonts w:ascii="宋体" w:eastAsia="黑体" w:hAnsi="宋体" w:cs="宋体"/>
      <w:b/>
      <w:kern w:val="36"/>
      <w:sz w:val="32"/>
      <w:szCs w:val="24"/>
    </w:rPr>
  </w:style>
  <w:style w:type="character" w:customStyle="1" w:styleId="normal105">
    <w:name w:val="normal105"/>
    <w:basedOn w:val="a0"/>
    <w:rsid w:val="003926F2"/>
  </w:style>
  <w:style w:type="paragraph" w:styleId="HTML">
    <w:name w:val="HTML Preformatted"/>
    <w:basedOn w:val="a"/>
    <w:link w:val="HTMLChar"/>
    <w:uiPriority w:val="99"/>
    <w:semiHidden/>
    <w:unhideWhenUsed/>
    <w:rsid w:val="005D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5D243F"/>
    <w:rPr>
      <w:rFonts w:ascii="宋体" w:hAnsi="宋体" w:cs="宋体"/>
      <w:sz w:val="24"/>
      <w:szCs w:val="24"/>
    </w:rPr>
  </w:style>
  <w:style w:type="character" w:customStyle="1" w:styleId="TextCharChar">
    <w:name w:val="Text Char Char"/>
    <w:basedOn w:val="a0"/>
    <w:link w:val="Text"/>
    <w:locked/>
    <w:rsid w:val="00E076DF"/>
    <w:rPr>
      <w:rFonts w:ascii="仿宋_GB2312" w:eastAsia="仿宋_GB2312"/>
      <w:kern w:val="2"/>
      <w:sz w:val="30"/>
      <w:szCs w:val="30"/>
    </w:rPr>
  </w:style>
  <w:style w:type="paragraph" w:customStyle="1" w:styleId="Text">
    <w:name w:val="Text"/>
    <w:link w:val="TextCharChar"/>
    <w:rsid w:val="00E076DF"/>
    <w:pPr>
      <w:spacing w:beforeLines="50" w:line="360" w:lineRule="auto"/>
      <w:ind w:firstLineChars="200" w:firstLine="600"/>
    </w:pPr>
    <w:rPr>
      <w:rFonts w:ascii="仿宋_GB2312" w:eastAsia="仿宋_GB2312"/>
      <w:kern w:val="2"/>
      <w:sz w:val="30"/>
      <w:szCs w:val="30"/>
    </w:rPr>
  </w:style>
  <w:style w:type="table" w:styleId="a8">
    <w:name w:val="Table Grid"/>
    <w:basedOn w:val="a1"/>
    <w:locked/>
    <w:rsid w:val="00A772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semiHidden/>
    <w:unhideWhenUsed/>
    <w:rsid w:val="00BD3E06"/>
    <w:rPr>
      <w:sz w:val="18"/>
      <w:szCs w:val="18"/>
    </w:rPr>
  </w:style>
  <w:style w:type="character" w:customStyle="1" w:styleId="Char1">
    <w:name w:val="批注框文本 Char"/>
    <w:basedOn w:val="a0"/>
    <w:link w:val="a9"/>
    <w:semiHidden/>
    <w:rsid w:val="00BD3E06"/>
    <w:rPr>
      <w:rFonts w:ascii="Times New Roman" w:hAnsi="Times New Roman" w:cs="Times New Roman"/>
      <w:kern w:val="2"/>
      <w:sz w:val="18"/>
      <w:szCs w:val="18"/>
    </w:rPr>
  </w:style>
  <w:style w:type="paragraph" w:styleId="TOC">
    <w:name w:val="TOC Heading"/>
    <w:basedOn w:val="1"/>
    <w:next w:val="a"/>
    <w:uiPriority w:val="39"/>
    <w:unhideWhenUsed/>
    <w:qFormat/>
    <w:rsid w:val="00367E9F"/>
    <w:pPr>
      <w:keepNext/>
      <w:keepLines/>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0">
    <w:name w:val="toc 1"/>
    <w:basedOn w:val="a"/>
    <w:next w:val="a"/>
    <w:autoRedefine/>
    <w:uiPriority w:val="39"/>
    <w:locked/>
    <w:rsid w:val="00367E9F"/>
  </w:style>
</w:styles>
</file>

<file path=word/webSettings.xml><?xml version="1.0" encoding="utf-8"?>
<w:webSettings xmlns:r="http://schemas.openxmlformats.org/officeDocument/2006/relationships" xmlns:w="http://schemas.openxmlformats.org/wordprocessingml/2006/main">
  <w:divs>
    <w:div w:id="139813367">
      <w:bodyDiv w:val="1"/>
      <w:marLeft w:val="0"/>
      <w:marRight w:val="0"/>
      <w:marTop w:val="0"/>
      <w:marBottom w:val="0"/>
      <w:divBdr>
        <w:top w:val="none" w:sz="0" w:space="0" w:color="auto"/>
        <w:left w:val="none" w:sz="0" w:space="0" w:color="auto"/>
        <w:bottom w:val="none" w:sz="0" w:space="0" w:color="auto"/>
        <w:right w:val="none" w:sz="0" w:space="0" w:color="auto"/>
      </w:divBdr>
    </w:div>
    <w:div w:id="117283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1E75E-9BBA-4B7B-B0F4-3472FCE7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23</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林授群</cp:lastModifiedBy>
  <cp:revision>67</cp:revision>
  <cp:lastPrinted>2015-09-25T01:21:00Z</cp:lastPrinted>
  <dcterms:created xsi:type="dcterms:W3CDTF">2016-12-13T00:24:00Z</dcterms:created>
  <dcterms:modified xsi:type="dcterms:W3CDTF">2017-02-17T03:23:00Z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